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EE8D9" w14:textId="44AA4150" w:rsidR="003F3D16" w:rsidRPr="006A035D" w:rsidRDefault="003F3D16" w:rsidP="001507DE">
      <w:pPr>
        <w:pStyle w:val="Header"/>
        <w:tabs>
          <w:tab w:val="clear" w:pos="9072"/>
          <w:tab w:val="right" w:pos="8222"/>
        </w:tabs>
        <w:rPr>
          <w:rFonts w:eastAsiaTheme="minorEastAsia"/>
          <w:sz w:val="24"/>
          <w:lang w:eastAsia="zh-CN"/>
        </w:rPr>
      </w:pPr>
      <w:r w:rsidRPr="004334C1">
        <w:rPr>
          <w:sz w:val="24"/>
        </w:rPr>
        <w:t>3GPP TSG RAN Meeting #93-e</w:t>
      </w:r>
      <w:r w:rsidRPr="004334C1">
        <w:rPr>
          <w:sz w:val="24"/>
        </w:rPr>
        <w:tab/>
      </w:r>
      <w:r w:rsidRPr="004334C1">
        <w:rPr>
          <w:sz w:val="24"/>
        </w:rPr>
        <w:tab/>
        <w:t>RP-</w:t>
      </w:r>
      <w:r w:rsidR="001507DE" w:rsidRPr="004334C1">
        <w:rPr>
          <w:sz w:val="24"/>
        </w:rPr>
        <w:t>21</w:t>
      </w:r>
      <w:r w:rsidR="001507DE">
        <w:rPr>
          <w:rFonts w:eastAsiaTheme="minorEastAsia" w:hint="eastAsia"/>
          <w:sz w:val="24"/>
          <w:lang w:eastAsia="zh-CN"/>
        </w:rPr>
        <w:t>2234</w:t>
      </w:r>
    </w:p>
    <w:p w14:paraId="6257C53D" w14:textId="5393A9EF" w:rsidR="003F3D16" w:rsidRPr="004334C1" w:rsidRDefault="003F3D16" w:rsidP="003F3D16">
      <w:pPr>
        <w:pStyle w:val="Header"/>
        <w:rPr>
          <w:sz w:val="24"/>
        </w:rPr>
      </w:pPr>
      <w:r w:rsidRPr="004334C1">
        <w:rPr>
          <w:sz w:val="24"/>
        </w:rPr>
        <w:t>Electronic Meeting, 13</w:t>
      </w:r>
      <w:r w:rsidRPr="004334C1">
        <w:rPr>
          <w:sz w:val="24"/>
          <w:vertAlign w:val="superscript"/>
        </w:rPr>
        <w:t>th</w:t>
      </w:r>
      <w:r w:rsidRPr="004334C1">
        <w:rPr>
          <w:sz w:val="24"/>
        </w:rPr>
        <w:t xml:space="preserve"> - 17</w:t>
      </w:r>
      <w:r w:rsidRPr="004334C1">
        <w:rPr>
          <w:sz w:val="24"/>
          <w:vertAlign w:val="superscript"/>
        </w:rPr>
        <w:t>th</w:t>
      </w:r>
      <w:r w:rsidRPr="004334C1">
        <w:rPr>
          <w:sz w:val="24"/>
        </w:rPr>
        <w:t xml:space="preserve"> September, 2021</w:t>
      </w:r>
    </w:p>
    <w:p w14:paraId="6B59C3E0" w14:textId="77777777" w:rsidR="003F3D16" w:rsidRPr="004334C1" w:rsidRDefault="003F3D16" w:rsidP="00BA245C">
      <w:pPr>
        <w:pStyle w:val="Header"/>
        <w:tabs>
          <w:tab w:val="clear" w:pos="4536"/>
          <w:tab w:val="left" w:pos="1910"/>
        </w:tabs>
        <w:ind w:left="1800" w:hanging="1800"/>
        <w:jc w:val="both"/>
        <w:rPr>
          <w:sz w:val="24"/>
        </w:rPr>
      </w:pPr>
    </w:p>
    <w:p w14:paraId="72132E0C" w14:textId="77777777" w:rsidR="003F3D16" w:rsidRPr="004334C1" w:rsidRDefault="003F3D16" w:rsidP="00BA245C">
      <w:pPr>
        <w:pStyle w:val="Header"/>
        <w:tabs>
          <w:tab w:val="clear" w:pos="4536"/>
          <w:tab w:val="left" w:pos="1910"/>
        </w:tabs>
        <w:ind w:left="1800" w:hanging="1800"/>
        <w:jc w:val="both"/>
        <w:rPr>
          <w:sz w:val="24"/>
        </w:rPr>
      </w:pPr>
    </w:p>
    <w:p w14:paraId="49993A3B" w14:textId="70C9356B" w:rsidR="00E3725B" w:rsidRPr="004334C1" w:rsidRDefault="00E3725B" w:rsidP="003F3D16">
      <w:pPr>
        <w:pStyle w:val="Header"/>
        <w:tabs>
          <w:tab w:val="clear" w:pos="4536"/>
          <w:tab w:val="left" w:pos="1910"/>
        </w:tabs>
        <w:ind w:left="1800" w:hanging="1800"/>
        <w:rPr>
          <w:rFonts w:eastAsia="SimSun" w:cs="Arial"/>
          <w:sz w:val="24"/>
          <w:lang w:eastAsia="zh-CN"/>
        </w:rPr>
      </w:pPr>
      <w:r w:rsidRPr="004334C1">
        <w:rPr>
          <w:rFonts w:cs="Arial"/>
          <w:sz w:val="24"/>
        </w:rPr>
        <w:t>Source:</w:t>
      </w:r>
      <w:r w:rsidRPr="004334C1">
        <w:rPr>
          <w:rFonts w:cs="Arial"/>
          <w:sz w:val="24"/>
        </w:rPr>
        <w:tab/>
      </w:r>
      <w:r w:rsidRPr="004334C1">
        <w:rPr>
          <w:rFonts w:eastAsia="SimSun" w:cs="Arial"/>
          <w:sz w:val="24"/>
          <w:lang w:eastAsia="zh-CN"/>
        </w:rPr>
        <w:t>CATT</w:t>
      </w:r>
    </w:p>
    <w:p w14:paraId="165BC706" w14:textId="76E126A9" w:rsidR="00100BBD" w:rsidRPr="004334C1" w:rsidRDefault="00E3725B" w:rsidP="003F3D16">
      <w:pPr>
        <w:pStyle w:val="Header"/>
        <w:tabs>
          <w:tab w:val="clear" w:pos="4536"/>
          <w:tab w:val="left" w:pos="1800"/>
        </w:tabs>
        <w:ind w:left="1800" w:hanging="1800"/>
        <w:rPr>
          <w:rFonts w:eastAsiaTheme="minorEastAsia" w:cs="Arial"/>
          <w:sz w:val="24"/>
          <w:lang w:eastAsia="zh-CN"/>
        </w:rPr>
      </w:pPr>
      <w:r w:rsidRPr="004334C1">
        <w:rPr>
          <w:rFonts w:cs="Arial"/>
          <w:sz w:val="24"/>
        </w:rPr>
        <w:t>Title:</w:t>
      </w:r>
      <w:bookmarkStart w:id="0" w:name="Title"/>
      <w:bookmarkEnd w:id="0"/>
      <w:r w:rsidRPr="004334C1">
        <w:rPr>
          <w:rFonts w:cs="Arial"/>
          <w:sz w:val="24"/>
        </w:rPr>
        <w:tab/>
      </w:r>
      <w:r w:rsidR="003F3D16" w:rsidRPr="004334C1">
        <w:rPr>
          <w:rFonts w:cs="Arial"/>
          <w:sz w:val="24"/>
        </w:rPr>
        <w:t>The scope and progress of UE power saving enhancements</w:t>
      </w:r>
    </w:p>
    <w:p w14:paraId="59EEDFA2" w14:textId="49B229D4" w:rsidR="00E3725B" w:rsidRPr="004334C1" w:rsidRDefault="00E3725B" w:rsidP="003F3D16">
      <w:pPr>
        <w:pStyle w:val="Header"/>
        <w:tabs>
          <w:tab w:val="clear" w:pos="4536"/>
          <w:tab w:val="left" w:pos="1800"/>
        </w:tabs>
        <w:rPr>
          <w:rFonts w:eastAsia="SimSun" w:cs="Arial"/>
          <w:sz w:val="24"/>
          <w:lang w:eastAsia="zh-CN"/>
        </w:rPr>
      </w:pPr>
      <w:r w:rsidRPr="004334C1">
        <w:rPr>
          <w:rFonts w:cs="Arial"/>
          <w:sz w:val="24"/>
        </w:rPr>
        <w:t>Agenda Item:</w:t>
      </w:r>
      <w:bookmarkStart w:id="1" w:name="Source"/>
      <w:bookmarkEnd w:id="1"/>
      <w:r w:rsidRPr="004334C1">
        <w:rPr>
          <w:rFonts w:cs="Arial"/>
          <w:sz w:val="24"/>
        </w:rPr>
        <w:tab/>
      </w:r>
      <w:r w:rsidR="00AC52B6" w:rsidRPr="004334C1">
        <w:rPr>
          <w:rFonts w:eastAsia="SimSun" w:cs="Arial"/>
          <w:sz w:val="24"/>
          <w:lang w:eastAsia="zh-CN"/>
        </w:rPr>
        <w:t>9</w:t>
      </w:r>
      <w:r w:rsidR="00B7198E" w:rsidRPr="004334C1">
        <w:rPr>
          <w:rFonts w:eastAsia="SimSun" w:cs="Arial"/>
          <w:sz w:val="24"/>
          <w:lang w:eastAsia="zh-CN"/>
        </w:rPr>
        <w:t>.</w:t>
      </w:r>
      <w:r w:rsidR="00647DB0" w:rsidRPr="004334C1">
        <w:rPr>
          <w:rFonts w:eastAsia="SimSun" w:cs="Arial"/>
          <w:sz w:val="24"/>
          <w:lang w:eastAsia="zh-CN"/>
        </w:rPr>
        <w:t>3.2.3</w:t>
      </w:r>
    </w:p>
    <w:p w14:paraId="3C063B5E" w14:textId="77777777" w:rsidR="00E3725B" w:rsidRPr="004334C1" w:rsidRDefault="00E3725B" w:rsidP="003F3D16">
      <w:pPr>
        <w:pStyle w:val="Header"/>
        <w:tabs>
          <w:tab w:val="left" w:pos="1800"/>
        </w:tabs>
        <w:rPr>
          <w:rFonts w:eastAsia="SimSun"/>
          <w:sz w:val="24"/>
          <w:lang w:eastAsia="zh-CN"/>
        </w:rPr>
      </w:pPr>
      <w:r w:rsidRPr="004334C1">
        <w:rPr>
          <w:rFonts w:cs="Arial"/>
          <w:sz w:val="24"/>
        </w:rPr>
        <w:t>Document for:</w:t>
      </w:r>
      <w:r w:rsidRPr="004334C1">
        <w:rPr>
          <w:rFonts w:cs="Arial"/>
          <w:sz w:val="24"/>
        </w:rPr>
        <w:tab/>
      </w:r>
      <w:bookmarkStart w:id="2" w:name="DocumentFor"/>
      <w:bookmarkEnd w:id="2"/>
      <w:r w:rsidRPr="004334C1">
        <w:rPr>
          <w:rFonts w:cs="Arial"/>
          <w:sz w:val="24"/>
        </w:rPr>
        <w:t>Discussio</w:t>
      </w:r>
      <w:r w:rsidRPr="004334C1">
        <w:rPr>
          <w:rFonts w:eastAsia="SimSun" w:cs="Arial"/>
          <w:sz w:val="24"/>
          <w:lang w:eastAsia="zh-CN"/>
        </w:rPr>
        <w:t>n and Decision</w:t>
      </w:r>
    </w:p>
    <w:p w14:paraId="5620661B" w14:textId="77777777" w:rsidR="00E3725B" w:rsidRPr="004334C1" w:rsidRDefault="00E3725B" w:rsidP="00E3725B">
      <w:pPr>
        <w:pBdr>
          <w:bottom w:val="single" w:sz="4" w:space="1" w:color="auto"/>
        </w:pBdr>
        <w:tabs>
          <w:tab w:val="left" w:pos="2552"/>
        </w:tabs>
        <w:jc w:val="both"/>
      </w:pPr>
    </w:p>
    <w:p w14:paraId="33F9F54C" w14:textId="77777777" w:rsidR="00E3725B" w:rsidRPr="004334C1" w:rsidRDefault="00E3725B" w:rsidP="00E3725B">
      <w:pPr>
        <w:pStyle w:val="Heading1"/>
        <w:jc w:val="both"/>
        <w:rPr>
          <w:szCs w:val="28"/>
        </w:rPr>
      </w:pPr>
      <w:bookmarkStart w:id="3" w:name="_Ref528762725"/>
      <w:r w:rsidRPr="004334C1">
        <w:rPr>
          <w:szCs w:val="28"/>
        </w:rPr>
        <w:t>Introduction</w:t>
      </w:r>
      <w:bookmarkEnd w:id="3"/>
    </w:p>
    <w:p w14:paraId="461AE295" w14:textId="6461B79C" w:rsidR="00BF0EB0" w:rsidRPr="004334C1" w:rsidRDefault="00B12091" w:rsidP="00151E30">
      <w:pPr>
        <w:pStyle w:val="BodyText"/>
        <w:spacing w:before="120"/>
        <w:rPr>
          <w:rFonts w:eastAsiaTheme="minorEastAsia"/>
          <w:lang w:eastAsia="zh-CN"/>
        </w:rPr>
      </w:pPr>
      <w:bookmarkStart w:id="4" w:name="OLE_LINK1"/>
      <w:bookmarkStart w:id="5" w:name="OLE_LINK2"/>
      <w:r w:rsidRPr="004334C1">
        <w:rPr>
          <w:rFonts w:eastAsiaTheme="minorEastAsia"/>
          <w:lang w:eastAsia="zh-CN"/>
        </w:rPr>
        <w:t xml:space="preserve">The UE power saving enhancement in </w:t>
      </w:r>
      <w:r w:rsidRPr="004334C1">
        <w:rPr>
          <w:rFonts w:eastAsiaTheme="minorEastAsia"/>
          <w:lang w:eastAsia="zh-CN"/>
        </w:rPr>
        <w:fldChar w:fldCharType="begin"/>
      </w:r>
      <w:r w:rsidRPr="004334C1">
        <w:rPr>
          <w:rFonts w:eastAsiaTheme="minorEastAsia"/>
          <w:lang w:eastAsia="zh-CN"/>
        </w:rPr>
        <w:instrText xml:space="preserve"> REF _Ref81733946 \r \h </w:instrText>
      </w:r>
      <w:r w:rsidRPr="004334C1">
        <w:rPr>
          <w:rFonts w:eastAsiaTheme="minorEastAsia"/>
          <w:lang w:eastAsia="zh-CN"/>
        </w:rPr>
      </w:r>
      <w:r w:rsidRPr="004334C1">
        <w:rPr>
          <w:rFonts w:eastAsiaTheme="minorEastAsia"/>
          <w:lang w:eastAsia="zh-CN"/>
        </w:rPr>
        <w:fldChar w:fldCharType="separate"/>
      </w:r>
      <w:r w:rsidRPr="004334C1">
        <w:rPr>
          <w:rFonts w:eastAsiaTheme="minorEastAsia"/>
          <w:lang w:eastAsia="zh-CN"/>
        </w:rPr>
        <w:t>[1]</w:t>
      </w:r>
      <w:r w:rsidRPr="004334C1">
        <w:rPr>
          <w:rFonts w:eastAsiaTheme="minorEastAsia"/>
          <w:lang w:eastAsia="zh-CN"/>
        </w:rPr>
        <w:fldChar w:fldCharType="end"/>
      </w:r>
      <w:r w:rsidRPr="004334C1">
        <w:rPr>
          <w:rFonts w:eastAsiaTheme="minorEastAsia"/>
          <w:lang w:eastAsia="zh-CN"/>
        </w:rPr>
        <w:t xml:space="preserve"> had been discussed since the beginning of Rel-17 in February 2020 with the target completion date of core specification in December 2021 for RAN1 and March 2022 for RAN2 and RAN4.  </w:t>
      </w:r>
      <w:r w:rsidR="00CD3E7C" w:rsidRPr="004334C1">
        <w:rPr>
          <w:rFonts w:eastAsiaTheme="minorEastAsia"/>
          <w:lang w:eastAsia="zh-CN"/>
        </w:rPr>
        <w:t xml:space="preserve">The discussion and agreements made in working groups had been steady but slowly.  </w:t>
      </w:r>
      <w:r w:rsidR="00251A9D" w:rsidRPr="004334C1">
        <w:rPr>
          <w:rFonts w:eastAsiaTheme="minorEastAsia"/>
          <w:lang w:eastAsia="zh-CN"/>
        </w:rPr>
        <w:t xml:space="preserve">In particular, the discussion of the paging enhancement in RAN1 has been on the paging early indication (PEI) candidates for several meetings.  Several open issues in the evaluation of PEI had been discussed without resolutions for several RAN1 meetings.  </w:t>
      </w:r>
      <w:r w:rsidR="00CD3E7C" w:rsidRPr="004334C1">
        <w:rPr>
          <w:rFonts w:eastAsiaTheme="minorEastAsia"/>
          <w:lang w:eastAsia="zh-CN"/>
        </w:rPr>
        <w:t>With the work item completion date approaching, the scope and the</w:t>
      </w:r>
      <w:r w:rsidR="00251A9D" w:rsidRPr="004334C1">
        <w:rPr>
          <w:rFonts w:eastAsiaTheme="minorEastAsia"/>
          <w:lang w:eastAsia="zh-CN"/>
        </w:rPr>
        <w:t xml:space="preserve"> progress should be evaluated in order to have the work item completed in time.  </w:t>
      </w:r>
      <w:r w:rsidR="00A73371" w:rsidRPr="004334C1">
        <w:rPr>
          <w:rFonts w:eastAsiaTheme="minorEastAsia"/>
          <w:lang w:eastAsia="zh-CN"/>
        </w:rPr>
        <w:t xml:space="preserve">This paper discusses </w:t>
      </w:r>
      <w:r w:rsidR="00251A9D" w:rsidRPr="004334C1">
        <w:rPr>
          <w:rFonts w:eastAsiaTheme="minorEastAsia"/>
          <w:lang w:eastAsia="zh-CN"/>
        </w:rPr>
        <w:t xml:space="preserve">the scope and progress of Rel-17 UE power saving enhancements.  </w:t>
      </w:r>
      <w:r w:rsidR="00A73371" w:rsidRPr="004334C1">
        <w:rPr>
          <w:rFonts w:eastAsiaTheme="minorEastAsia"/>
          <w:lang w:eastAsia="zh-CN"/>
        </w:rPr>
        <w:t xml:space="preserve">  </w:t>
      </w:r>
    </w:p>
    <w:bookmarkEnd w:id="4"/>
    <w:bookmarkEnd w:id="5"/>
    <w:p w14:paraId="02C9924F" w14:textId="77777777" w:rsidR="00E3725B" w:rsidRPr="004334C1" w:rsidRDefault="00E3725B" w:rsidP="00E3725B">
      <w:pPr>
        <w:pStyle w:val="Heading1"/>
        <w:jc w:val="both"/>
      </w:pPr>
      <w:r w:rsidRPr="004334C1">
        <w:t>Discussion</w:t>
      </w:r>
    </w:p>
    <w:p w14:paraId="44365B79" w14:textId="7DA6392C" w:rsidR="00BA257C" w:rsidRPr="004334C1" w:rsidRDefault="00BA257C" w:rsidP="00CE6FB1">
      <w:pPr>
        <w:spacing w:after="180"/>
        <w:rPr>
          <w:rFonts w:eastAsia="Malgun Gothic"/>
          <w:szCs w:val="20"/>
        </w:rPr>
      </w:pPr>
    </w:p>
    <w:p w14:paraId="6CEC4DDC" w14:textId="10BFE75D" w:rsidR="00BA257C" w:rsidRPr="004334C1" w:rsidRDefault="00BA257C" w:rsidP="00CE6FB1">
      <w:pPr>
        <w:spacing w:after="180"/>
        <w:rPr>
          <w:rFonts w:eastAsia="Malgun Gothic"/>
          <w:szCs w:val="20"/>
        </w:rPr>
      </w:pPr>
      <w:r w:rsidRPr="004334C1">
        <w:rPr>
          <w:rFonts w:eastAsia="Malgun Gothic"/>
          <w:szCs w:val="20"/>
        </w:rPr>
        <w:t xml:space="preserve">The objectives in UE power saving enhancements work item </w:t>
      </w:r>
      <w:r w:rsidRPr="004334C1">
        <w:rPr>
          <w:rFonts w:eastAsia="Malgun Gothic"/>
          <w:szCs w:val="20"/>
        </w:rPr>
        <w:fldChar w:fldCharType="begin"/>
      </w:r>
      <w:r w:rsidRPr="004334C1">
        <w:rPr>
          <w:rFonts w:eastAsia="Malgun Gothic"/>
          <w:szCs w:val="20"/>
        </w:rPr>
        <w:instrText xml:space="preserve"> REF _Ref81733946 \r \h </w:instrText>
      </w:r>
      <w:r w:rsidRPr="004334C1">
        <w:rPr>
          <w:rFonts w:eastAsia="Malgun Gothic"/>
          <w:szCs w:val="20"/>
        </w:rPr>
      </w:r>
      <w:r w:rsidRPr="004334C1">
        <w:rPr>
          <w:rFonts w:eastAsia="Malgun Gothic"/>
          <w:szCs w:val="20"/>
        </w:rPr>
        <w:fldChar w:fldCharType="separate"/>
      </w:r>
      <w:r w:rsidRPr="004334C1">
        <w:rPr>
          <w:rFonts w:eastAsia="Malgun Gothic"/>
          <w:szCs w:val="20"/>
        </w:rPr>
        <w:t>[1]</w:t>
      </w:r>
      <w:r w:rsidRPr="004334C1">
        <w:rPr>
          <w:rFonts w:eastAsia="Malgun Gothic"/>
          <w:szCs w:val="20"/>
        </w:rPr>
        <w:fldChar w:fldCharType="end"/>
      </w:r>
      <w:r w:rsidRPr="004334C1">
        <w:rPr>
          <w:rFonts w:eastAsia="Malgun Gothic"/>
          <w:szCs w:val="20"/>
        </w:rPr>
        <w:t xml:space="preserve"> with RAN2 being the leading working group includes the paging enhancement for IDLE/Inactive UEs as follows,</w:t>
      </w:r>
    </w:p>
    <w:p w14:paraId="700B3170" w14:textId="7ACE1656" w:rsidR="00BA257C" w:rsidRPr="004334C1" w:rsidRDefault="00BA257C" w:rsidP="00DE1374">
      <w:pPr>
        <w:pStyle w:val="ListParagraph"/>
        <w:numPr>
          <w:ilvl w:val="0"/>
          <w:numId w:val="23"/>
        </w:numPr>
        <w:rPr>
          <w:rFonts w:eastAsia="Malgun Gothic"/>
          <w:lang w:val="en-US"/>
        </w:rPr>
      </w:pPr>
      <w:r w:rsidRPr="004334C1">
        <w:rPr>
          <w:rFonts w:eastAsia="Malgun Gothic"/>
          <w:lang w:val="en-US"/>
        </w:rPr>
        <w:t>Specify enhancements for idle/inactive-mode UE power saving, considering system performance aspects [RAN2, RAN1]</w:t>
      </w:r>
    </w:p>
    <w:p w14:paraId="78749211" w14:textId="23BB3242" w:rsidR="00BA257C" w:rsidRPr="004334C1" w:rsidRDefault="00BA257C" w:rsidP="00DE1374">
      <w:pPr>
        <w:pStyle w:val="ListParagraph"/>
        <w:numPr>
          <w:ilvl w:val="1"/>
          <w:numId w:val="23"/>
        </w:numPr>
        <w:rPr>
          <w:rFonts w:eastAsia="Malgun Gothic"/>
          <w:lang w:val="en-US"/>
        </w:rPr>
      </w:pPr>
      <w:r w:rsidRPr="004334C1">
        <w:rPr>
          <w:rFonts w:eastAsia="Malgun Gothic"/>
          <w:lang w:val="en-US"/>
        </w:rPr>
        <w:t>Study and specify paging enhancement(s) to reduce unnecessary UE paging receptions, subject to no impact to legacy UEs [RAN2, RAN1]</w:t>
      </w:r>
    </w:p>
    <w:p w14:paraId="2B148419" w14:textId="328855ED" w:rsidR="00BA257C" w:rsidRPr="004334C1" w:rsidRDefault="00BA257C" w:rsidP="00DE1374">
      <w:pPr>
        <w:pStyle w:val="ListParagraph"/>
        <w:numPr>
          <w:ilvl w:val="2"/>
          <w:numId w:val="22"/>
        </w:numPr>
        <w:rPr>
          <w:rFonts w:eastAsia="Malgun Gothic"/>
          <w:lang w:val="en-US"/>
        </w:rPr>
      </w:pPr>
      <w:r w:rsidRPr="004334C1">
        <w:rPr>
          <w:rFonts w:eastAsia="Malgun Gothic"/>
          <w:lang w:val="en-US"/>
        </w:rPr>
        <w:t>NOTE: RAN1 to check and update, if needed, evaluation methodology in RAN1 #100 #102-e meeting</w:t>
      </w:r>
    </w:p>
    <w:p w14:paraId="4D1C788A" w14:textId="3D5A335F" w:rsidR="00BA257C" w:rsidRPr="004334C1" w:rsidRDefault="00BA257C" w:rsidP="00DE1374">
      <w:pPr>
        <w:pStyle w:val="ListParagraph"/>
        <w:numPr>
          <w:ilvl w:val="1"/>
          <w:numId w:val="23"/>
        </w:numPr>
        <w:rPr>
          <w:rFonts w:eastAsia="Malgun Gothic"/>
          <w:lang w:val="en-US"/>
        </w:rPr>
      </w:pPr>
      <w:r w:rsidRPr="004334C1">
        <w:rPr>
          <w:rFonts w:eastAsia="Malgun Gothic"/>
          <w:lang w:val="en-US"/>
        </w:rPr>
        <w:t>Specify means to provide potential TRS/CSI-RS occasion(s) available in connected mode to idle/inactive-mode UEs, minimizing system overhead impact [RAN1]</w:t>
      </w:r>
    </w:p>
    <w:p w14:paraId="46F8E3D0" w14:textId="5012AB82" w:rsidR="00BA257C" w:rsidRPr="004334C1" w:rsidRDefault="00BA257C" w:rsidP="00DE1374">
      <w:pPr>
        <w:pStyle w:val="ListParagraph"/>
        <w:numPr>
          <w:ilvl w:val="2"/>
          <w:numId w:val="22"/>
        </w:numPr>
        <w:rPr>
          <w:rFonts w:eastAsia="Malgun Gothic"/>
          <w:lang w:val="en-US"/>
        </w:rPr>
      </w:pPr>
      <w:r w:rsidRPr="004334C1">
        <w:rPr>
          <w:rFonts w:eastAsia="Malgun Gothic"/>
          <w:lang w:val="en-US"/>
        </w:rPr>
        <w:t>NOTE: Always-on TRS/CSI-RS transmission by gNodeB is not required</w:t>
      </w:r>
    </w:p>
    <w:p w14:paraId="19C452D2" w14:textId="4A66B6BC" w:rsidR="00BA257C" w:rsidRPr="004334C1" w:rsidRDefault="00BA257C" w:rsidP="006A035D">
      <w:pPr>
        <w:spacing w:after="180"/>
        <w:jc w:val="both"/>
        <w:rPr>
          <w:rFonts w:eastAsia="Malgun Gothic"/>
          <w:szCs w:val="20"/>
        </w:rPr>
      </w:pPr>
      <w:r w:rsidRPr="004334C1">
        <w:rPr>
          <w:rFonts w:eastAsia="Malgun Gothic"/>
          <w:szCs w:val="20"/>
        </w:rPr>
        <w:t xml:space="preserve">RAN2 had agreed the support of paging subgroups as the technique </w:t>
      </w:r>
      <w:r w:rsidR="006878B2">
        <w:rPr>
          <w:rFonts w:eastAsiaTheme="minorEastAsia" w:hint="eastAsia"/>
          <w:szCs w:val="20"/>
          <w:lang w:eastAsia="zh-CN"/>
        </w:rPr>
        <w:t>to</w:t>
      </w:r>
      <w:r w:rsidRPr="004334C1">
        <w:rPr>
          <w:rFonts w:eastAsia="Malgun Gothic"/>
          <w:szCs w:val="20"/>
        </w:rPr>
        <w:t xml:space="preserve"> reduce unnecessary UE paging reception. The paging subgroup is assigned and control</w:t>
      </w:r>
      <w:r w:rsidR="00B7249F" w:rsidRPr="004334C1">
        <w:rPr>
          <w:rFonts w:eastAsia="Malgun Gothic"/>
          <w:szCs w:val="20"/>
        </w:rPr>
        <w:t>led</w:t>
      </w:r>
      <w:r w:rsidRPr="004334C1">
        <w:rPr>
          <w:rFonts w:eastAsia="Malgun Gothic"/>
          <w:szCs w:val="20"/>
        </w:rPr>
        <w:t xml:space="preserve"> by the</w:t>
      </w:r>
      <w:r w:rsidR="00B7249F" w:rsidRPr="004334C1">
        <w:rPr>
          <w:rFonts w:eastAsia="Malgun Gothic"/>
          <w:szCs w:val="20"/>
        </w:rPr>
        <w:t xml:space="preserve"> core</w:t>
      </w:r>
      <w:r w:rsidRPr="004334C1">
        <w:rPr>
          <w:rFonts w:eastAsia="Malgun Gothic"/>
          <w:szCs w:val="20"/>
        </w:rPr>
        <w:t xml:space="preserve"> network based on different UE characteristics. </w:t>
      </w:r>
      <w:r w:rsidR="00B7249F" w:rsidRPr="004334C1">
        <w:rPr>
          <w:rFonts w:eastAsia="Malgun Gothic"/>
          <w:szCs w:val="20"/>
        </w:rPr>
        <w:t xml:space="preserve">If the subgroup is not provided by the core network, the paging subgroup would be determined through randomization, e.g, based on UE ID. </w:t>
      </w:r>
      <w:r w:rsidR="004334C1" w:rsidRPr="004334C1">
        <w:rPr>
          <w:rFonts w:eastAsia="Malgun Gothic"/>
          <w:szCs w:val="20"/>
        </w:rPr>
        <w:t>RAN2 agreed that paging subgroup would be provided by AMF of core network. The paging subgroup information would be provided by NAS signaling to the IDLE/Inactive UEs and NGAP signaling to t</w:t>
      </w:r>
      <w:r w:rsidR="004236E1">
        <w:rPr>
          <w:rFonts w:eastAsia="Malgun Gothic"/>
          <w:szCs w:val="20"/>
        </w:rPr>
        <w:t>h</w:t>
      </w:r>
      <w:r w:rsidR="004334C1" w:rsidRPr="004334C1">
        <w:rPr>
          <w:rFonts w:eastAsia="Malgun Gothic"/>
          <w:szCs w:val="20"/>
        </w:rPr>
        <w:t xml:space="preserve">e gNB. </w:t>
      </w:r>
      <w:r w:rsidR="00725684">
        <w:rPr>
          <w:rFonts w:eastAsia="Malgun Gothic"/>
          <w:szCs w:val="20"/>
        </w:rPr>
        <w:t xml:space="preserve">The details of NAS signaling information and procedure would be </w:t>
      </w:r>
      <w:r w:rsidR="00AB243E">
        <w:rPr>
          <w:rFonts w:eastAsiaTheme="minorEastAsia" w:hint="eastAsia"/>
          <w:szCs w:val="20"/>
          <w:lang w:eastAsia="zh-CN"/>
        </w:rPr>
        <w:t xml:space="preserve">decided </w:t>
      </w:r>
      <w:r w:rsidR="00725684">
        <w:rPr>
          <w:rFonts w:eastAsia="Malgun Gothic"/>
          <w:szCs w:val="20"/>
        </w:rPr>
        <w:t xml:space="preserve">by SA2/CT1. </w:t>
      </w:r>
      <w:r w:rsidR="004236E1">
        <w:rPr>
          <w:rFonts w:eastAsia="Malgun Gothic"/>
          <w:szCs w:val="20"/>
        </w:rPr>
        <w:t>RAN1 also agreed to support up to 8 paging subgroup</w:t>
      </w:r>
      <w:r w:rsidR="00725684">
        <w:rPr>
          <w:rFonts w:eastAsia="Malgun Gothic"/>
          <w:szCs w:val="20"/>
        </w:rPr>
        <w:t>s</w:t>
      </w:r>
      <w:r w:rsidR="004236E1">
        <w:rPr>
          <w:rFonts w:eastAsia="Malgun Gothic"/>
          <w:szCs w:val="20"/>
        </w:rPr>
        <w:t xml:space="preserve"> with indication by PEI and/or paging DCI. </w:t>
      </w:r>
      <w:r w:rsidR="00725684">
        <w:rPr>
          <w:rFonts w:eastAsia="Malgun Gothic"/>
          <w:szCs w:val="20"/>
        </w:rPr>
        <w:t xml:space="preserve">The details of paging subgroup indication in PEI and/or paging DCI would be based on the configured subgroup information from NAS. </w:t>
      </w:r>
      <w:r w:rsidR="001C632B" w:rsidRPr="004334C1">
        <w:rPr>
          <w:rFonts w:eastAsia="Malgun Gothic"/>
          <w:szCs w:val="20"/>
        </w:rPr>
        <w:t xml:space="preserve">RAN1/RAN2 need </w:t>
      </w:r>
      <w:r w:rsidR="00AB243E">
        <w:rPr>
          <w:rFonts w:eastAsiaTheme="minorEastAsia" w:hint="eastAsia"/>
          <w:szCs w:val="20"/>
          <w:lang w:eastAsia="zh-CN"/>
        </w:rPr>
        <w:t xml:space="preserve">to </w:t>
      </w:r>
      <w:r w:rsidR="001C632B" w:rsidRPr="004334C1">
        <w:rPr>
          <w:rFonts w:eastAsia="Malgun Gothic"/>
          <w:szCs w:val="20"/>
        </w:rPr>
        <w:t>define the procedure on the mapping of the paging subgrouping information</w:t>
      </w:r>
      <w:r w:rsidR="001C632B">
        <w:rPr>
          <w:rFonts w:eastAsia="Malgun Gothic"/>
          <w:szCs w:val="20"/>
        </w:rPr>
        <w:t xml:space="preserve"> received from NAS</w:t>
      </w:r>
      <w:r w:rsidR="001C632B" w:rsidRPr="004334C1">
        <w:rPr>
          <w:rFonts w:eastAsia="Malgun Gothic"/>
          <w:szCs w:val="20"/>
        </w:rPr>
        <w:t xml:space="preserve"> to the bit mapping/codepoint in the PEI </w:t>
      </w:r>
      <w:r w:rsidR="001C632B">
        <w:rPr>
          <w:rFonts w:eastAsia="Malgun Gothic"/>
          <w:szCs w:val="20"/>
        </w:rPr>
        <w:t>and/</w:t>
      </w:r>
      <w:r w:rsidR="001C632B" w:rsidRPr="004334C1">
        <w:rPr>
          <w:rFonts w:eastAsia="Malgun Gothic"/>
          <w:szCs w:val="20"/>
        </w:rPr>
        <w:t xml:space="preserve">or paging DCI. </w:t>
      </w:r>
      <w:r w:rsidR="001C632B">
        <w:rPr>
          <w:rFonts w:eastAsia="Malgun Gothic"/>
          <w:szCs w:val="20"/>
        </w:rPr>
        <w:t>T</w:t>
      </w:r>
      <w:r w:rsidR="001C632B" w:rsidRPr="004334C1">
        <w:rPr>
          <w:rFonts w:eastAsia="Malgun Gothic"/>
          <w:szCs w:val="20"/>
        </w:rPr>
        <w:t>he procedure on the monitoring occasion of paging subgroup either on PEI or paging DCI</w:t>
      </w:r>
      <w:r w:rsidR="001C632B">
        <w:rPr>
          <w:rFonts w:eastAsia="Malgun Gothic"/>
          <w:szCs w:val="20"/>
        </w:rPr>
        <w:t xml:space="preserve"> should also be specified in physical layer procedures and higher control signaling procedures.  </w:t>
      </w:r>
    </w:p>
    <w:p w14:paraId="24ECC250" w14:textId="1B0F0E78" w:rsidR="001C632B" w:rsidRPr="004334C1" w:rsidRDefault="00996E9C" w:rsidP="006A035D">
      <w:pPr>
        <w:spacing w:after="180"/>
        <w:jc w:val="both"/>
        <w:rPr>
          <w:rFonts w:eastAsia="Malgun Gothic"/>
          <w:szCs w:val="20"/>
        </w:rPr>
      </w:pPr>
      <w:r w:rsidRPr="004334C1">
        <w:rPr>
          <w:rFonts w:eastAsia="Malgun Gothic"/>
          <w:szCs w:val="20"/>
        </w:rPr>
        <w:t>If the paging subgroup indication is carried by PEI,</w:t>
      </w:r>
      <w:r w:rsidR="001C632B">
        <w:rPr>
          <w:rFonts w:eastAsia="Malgun Gothic"/>
          <w:szCs w:val="20"/>
        </w:rPr>
        <w:t xml:space="preserve"> the configuration of </w:t>
      </w:r>
      <w:r w:rsidRPr="004334C1">
        <w:rPr>
          <w:rFonts w:eastAsia="Malgun Gothic"/>
          <w:szCs w:val="20"/>
        </w:rPr>
        <w:t xml:space="preserve">PEI monitoring occasion </w:t>
      </w:r>
      <w:r w:rsidR="001C632B">
        <w:rPr>
          <w:rFonts w:eastAsia="Malgun Gothic"/>
          <w:szCs w:val="20"/>
        </w:rPr>
        <w:t xml:space="preserve">needs to be specified for </w:t>
      </w:r>
      <w:r w:rsidR="00EC3DDA">
        <w:rPr>
          <w:rFonts w:eastAsia="Malgun Gothic"/>
          <w:szCs w:val="20"/>
        </w:rPr>
        <w:t>IDLE/Inactive</w:t>
      </w:r>
      <w:r w:rsidR="001C632B">
        <w:rPr>
          <w:rFonts w:eastAsia="Malgun Gothic"/>
          <w:szCs w:val="20"/>
        </w:rPr>
        <w:t xml:space="preserve"> UE. The </w:t>
      </w:r>
      <w:r w:rsidR="00EC3DDA">
        <w:rPr>
          <w:rFonts w:eastAsia="Malgun Gothic"/>
          <w:szCs w:val="20"/>
        </w:rPr>
        <w:t>procedure</w:t>
      </w:r>
      <w:r w:rsidR="001C632B">
        <w:rPr>
          <w:rFonts w:eastAsia="Malgun Gothic"/>
          <w:szCs w:val="20"/>
        </w:rPr>
        <w:t xml:space="preserve"> of the PEI monitoring occasion and </w:t>
      </w:r>
      <w:r w:rsidR="00B027BF">
        <w:rPr>
          <w:rFonts w:eastAsia="Malgun Gothic"/>
          <w:szCs w:val="20"/>
        </w:rPr>
        <w:t xml:space="preserve">the subsequent PDCCH monitoring occasion at paging occasions need to be discussed and specified. Since the paging occasion is derived from the SIB and NAS control signaling as well as the UE ID, whether PEI </w:t>
      </w:r>
      <w:r w:rsidR="00B027BF">
        <w:rPr>
          <w:rFonts w:eastAsia="Malgun Gothic"/>
          <w:szCs w:val="20"/>
        </w:rPr>
        <w:lastRenderedPageBreak/>
        <w:t>monitoring occasions would be derived based on the control signaling similar to that of paging occasion should be discussed and specified. In addition, multiple paging occasions are configured with each paging occasion under one beam in a multi-beam cell</w:t>
      </w:r>
      <w:r w:rsidR="005C498B">
        <w:rPr>
          <w:rFonts w:eastAsia="Malgun Gothic"/>
          <w:szCs w:val="20"/>
        </w:rPr>
        <w:t xml:space="preserve"> </w:t>
      </w:r>
      <w:r w:rsidR="005C498B">
        <w:rPr>
          <w:rFonts w:eastAsia="Malgun Gothic"/>
          <w:szCs w:val="20"/>
        </w:rPr>
        <w:fldChar w:fldCharType="begin"/>
      </w:r>
      <w:r w:rsidR="005C498B">
        <w:rPr>
          <w:rFonts w:eastAsia="Malgun Gothic"/>
          <w:szCs w:val="20"/>
        </w:rPr>
        <w:instrText xml:space="preserve"> REF _Ref81778131 \r \h </w:instrText>
      </w:r>
      <w:r w:rsidR="006878B2">
        <w:rPr>
          <w:rFonts w:eastAsia="Malgun Gothic"/>
          <w:szCs w:val="20"/>
        </w:rPr>
        <w:instrText xml:space="preserve"> \* MERGEFORMAT </w:instrText>
      </w:r>
      <w:r w:rsidR="005C498B">
        <w:rPr>
          <w:rFonts w:eastAsia="Malgun Gothic"/>
          <w:szCs w:val="20"/>
        </w:rPr>
      </w:r>
      <w:r w:rsidR="005C498B">
        <w:rPr>
          <w:rFonts w:eastAsia="Malgun Gothic"/>
          <w:szCs w:val="20"/>
        </w:rPr>
        <w:fldChar w:fldCharType="separate"/>
      </w:r>
      <w:r w:rsidR="005C498B">
        <w:rPr>
          <w:rFonts w:eastAsia="Malgun Gothic"/>
          <w:szCs w:val="20"/>
        </w:rPr>
        <w:t>[2]</w:t>
      </w:r>
      <w:r w:rsidR="005C498B">
        <w:rPr>
          <w:rFonts w:eastAsia="Malgun Gothic"/>
          <w:szCs w:val="20"/>
        </w:rPr>
        <w:fldChar w:fldCharType="end"/>
      </w:r>
      <w:r w:rsidR="005C498B">
        <w:rPr>
          <w:rFonts w:eastAsia="Malgun Gothic"/>
          <w:szCs w:val="20"/>
        </w:rPr>
        <w:t xml:space="preserve">.  The PEI monitoring occasions in a multi-beam cell should be discussed and specified. In addition, more than one paging monitoring occasions in a beam are specified for the operation in unlicensed spectrum </w:t>
      </w:r>
      <w:r w:rsidR="005C498B">
        <w:rPr>
          <w:rFonts w:eastAsia="Malgun Gothic"/>
          <w:szCs w:val="20"/>
        </w:rPr>
        <w:fldChar w:fldCharType="begin"/>
      </w:r>
      <w:r w:rsidR="005C498B">
        <w:rPr>
          <w:rFonts w:eastAsia="Malgun Gothic"/>
          <w:szCs w:val="20"/>
        </w:rPr>
        <w:instrText xml:space="preserve"> REF _Ref81778131 \r \h </w:instrText>
      </w:r>
      <w:r w:rsidR="006878B2">
        <w:rPr>
          <w:rFonts w:eastAsia="Malgun Gothic"/>
          <w:szCs w:val="20"/>
        </w:rPr>
        <w:instrText xml:space="preserve"> \* MERGEFORMAT </w:instrText>
      </w:r>
      <w:r w:rsidR="005C498B">
        <w:rPr>
          <w:rFonts w:eastAsia="Malgun Gothic"/>
          <w:szCs w:val="20"/>
        </w:rPr>
      </w:r>
      <w:r w:rsidR="005C498B">
        <w:rPr>
          <w:rFonts w:eastAsia="Malgun Gothic"/>
          <w:szCs w:val="20"/>
        </w:rPr>
        <w:fldChar w:fldCharType="separate"/>
      </w:r>
      <w:r w:rsidR="005C498B">
        <w:rPr>
          <w:rFonts w:eastAsia="Malgun Gothic"/>
          <w:szCs w:val="20"/>
        </w:rPr>
        <w:t>[2]</w:t>
      </w:r>
      <w:r w:rsidR="005C498B">
        <w:rPr>
          <w:rFonts w:eastAsia="Malgun Gothic"/>
          <w:szCs w:val="20"/>
        </w:rPr>
        <w:fldChar w:fldCharType="end"/>
      </w:r>
      <w:r w:rsidR="005C498B">
        <w:rPr>
          <w:rFonts w:eastAsia="Malgun Gothic"/>
          <w:szCs w:val="20"/>
        </w:rPr>
        <w:t xml:space="preserve">. The PEI monitoring occasion for the operation in the unlicensed spectrum needs to be discussed.  </w:t>
      </w:r>
    </w:p>
    <w:p w14:paraId="1C88E216" w14:textId="2BAAD6AE" w:rsidR="005C498B" w:rsidRDefault="00996E9C" w:rsidP="006A035D">
      <w:pPr>
        <w:spacing w:after="180"/>
        <w:jc w:val="both"/>
        <w:rPr>
          <w:rFonts w:eastAsia="Malgun Gothic"/>
          <w:szCs w:val="20"/>
        </w:rPr>
      </w:pPr>
      <w:r w:rsidRPr="004334C1">
        <w:rPr>
          <w:rFonts w:eastAsia="Malgun Gothic"/>
          <w:szCs w:val="20"/>
        </w:rPr>
        <w:t xml:space="preserve">If the paging subgroup indication is carried by paging DCI, </w:t>
      </w:r>
      <w:r w:rsidR="005C498B">
        <w:rPr>
          <w:rFonts w:eastAsia="Malgun Gothic"/>
          <w:szCs w:val="20"/>
        </w:rPr>
        <w:t>t</w:t>
      </w:r>
      <w:r w:rsidRPr="004334C1">
        <w:rPr>
          <w:rFonts w:eastAsia="Malgun Gothic"/>
          <w:szCs w:val="20"/>
        </w:rPr>
        <w:t xml:space="preserve">he paging subgroup associated paging monitoring occasion </w:t>
      </w:r>
      <w:r w:rsidR="005C498B">
        <w:rPr>
          <w:rFonts w:eastAsia="Malgun Gothic"/>
          <w:szCs w:val="20"/>
        </w:rPr>
        <w:t>should be further investigated.</w:t>
      </w:r>
      <w:r w:rsidRPr="004334C1">
        <w:rPr>
          <w:rFonts w:eastAsia="Malgun Gothic"/>
          <w:szCs w:val="20"/>
        </w:rPr>
        <w:t xml:space="preserve"> </w:t>
      </w:r>
      <w:r w:rsidR="005C498B">
        <w:rPr>
          <w:rFonts w:eastAsia="Malgun Gothic"/>
          <w:szCs w:val="20"/>
        </w:rPr>
        <w:t>Whether</w:t>
      </w:r>
      <w:r w:rsidRPr="004334C1">
        <w:rPr>
          <w:rFonts w:eastAsia="Malgun Gothic"/>
          <w:szCs w:val="20"/>
        </w:rPr>
        <w:t xml:space="preserve"> the paging monitoring occasion for the paging subgroup </w:t>
      </w:r>
      <w:r w:rsidR="005C498B">
        <w:rPr>
          <w:rFonts w:eastAsia="Malgun Gothic"/>
          <w:szCs w:val="20"/>
        </w:rPr>
        <w:t xml:space="preserve">is </w:t>
      </w:r>
      <w:r w:rsidRPr="004334C1">
        <w:rPr>
          <w:rFonts w:eastAsia="Malgun Gothic"/>
          <w:szCs w:val="20"/>
        </w:rPr>
        <w:t>the same or different comparing to legacy paging monitoring occasion</w:t>
      </w:r>
      <w:r w:rsidR="005C498B">
        <w:rPr>
          <w:rFonts w:eastAsia="Malgun Gothic"/>
          <w:szCs w:val="20"/>
        </w:rPr>
        <w:t xml:space="preserve"> should be studied.  </w:t>
      </w:r>
      <w:r w:rsidRPr="004334C1">
        <w:rPr>
          <w:rFonts w:eastAsia="Malgun Gothic"/>
          <w:szCs w:val="20"/>
        </w:rPr>
        <w:t xml:space="preserve"> </w:t>
      </w:r>
    </w:p>
    <w:p w14:paraId="2597466B" w14:textId="4F78C650" w:rsidR="001C632B" w:rsidRPr="004334C1" w:rsidRDefault="001C632B" w:rsidP="006A035D">
      <w:pPr>
        <w:spacing w:after="180"/>
        <w:jc w:val="both"/>
        <w:rPr>
          <w:rFonts w:eastAsia="Malgun Gothic"/>
          <w:szCs w:val="20"/>
        </w:rPr>
      </w:pPr>
      <w:r>
        <w:rPr>
          <w:rFonts w:eastAsia="Malgun Gothic"/>
          <w:szCs w:val="20"/>
        </w:rPr>
        <w:t xml:space="preserve">There are </w:t>
      </w:r>
      <w:r w:rsidR="005C498B">
        <w:rPr>
          <w:rFonts w:eastAsia="Malgun Gothic"/>
          <w:szCs w:val="20"/>
        </w:rPr>
        <w:t xml:space="preserve">lots of </w:t>
      </w:r>
      <w:r>
        <w:rPr>
          <w:rFonts w:eastAsia="Malgun Gothic"/>
          <w:szCs w:val="20"/>
        </w:rPr>
        <w:t>remaining works in RAN1/RAN2/RAN3 in defining the</w:t>
      </w:r>
      <w:r w:rsidR="00104019" w:rsidRPr="00104019">
        <w:rPr>
          <w:rFonts w:eastAsia="Malgun Gothic"/>
          <w:szCs w:val="20"/>
        </w:rPr>
        <w:t xml:space="preserve"> </w:t>
      </w:r>
      <w:r w:rsidR="00104019">
        <w:rPr>
          <w:rFonts w:eastAsia="Malgun Gothic"/>
          <w:szCs w:val="20"/>
        </w:rPr>
        <w:t>control</w:t>
      </w:r>
      <w:r>
        <w:rPr>
          <w:rFonts w:eastAsia="Malgun Gothic"/>
          <w:szCs w:val="20"/>
        </w:rPr>
        <w:t xml:space="preserve"> signaling procedures in support of paging subgroups for reducing unnecessary UE paging reception. </w:t>
      </w:r>
      <w:r w:rsidR="005C498B">
        <w:rPr>
          <w:rFonts w:eastAsia="Malgun Gothic"/>
          <w:szCs w:val="20"/>
        </w:rPr>
        <w:t>Since RAN2 is the leading working group of Rel-17 UE power saving enhancement, the detailed procedure of supporting paging subgrouping in RAN1/RAN2/RAN3 should be prioritized</w:t>
      </w:r>
      <w:r w:rsidR="00A505D3">
        <w:rPr>
          <w:rFonts w:eastAsia="Malgun Gothic"/>
          <w:szCs w:val="20"/>
        </w:rPr>
        <w:t xml:space="preserve"> for the objective of reducing unnecessary paging reception.  </w:t>
      </w:r>
    </w:p>
    <w:p w14:paraId="1F89EB92" w14:textId="5A167031" w:rsidR="001C632B" w:rsidRDefault="001C632B" w:rsidP="00996E9C">
      <w:pPr>
        <w:spacing w:after="180"/>
        <w:rPr>
          <w:rFonts w:eastAsia="Malgun Gothic"/>
          <w:b/>
          <w:bCs/>
          <w:szCs w:val="20"/>
        </w:rPr>
      </w:pPr>
    </w:p>
    <w:p w14:paraId="29DAEC22" w14:textId="5EF73CE1" w:rsidR="005C498B" w:rsidRDefault="005C498B" w:rsidP="00996E9C">
      <w:pPr>
        <w:spacing w:after="180"/>
        <w:rPr>
          <w:rFonts w:eastAsia="Malgun Gothic"/>
          <w:b/>
          <w:bCs/>
          <w:szCs w:val="20"/>
        </w:rPr>
      </w:pPr>
      <w:bookmarkStart w:id="6" w:name="_Hlk81782098"/>
      <w:r>
        <w:rPr>
          <w:rFonts w:eastAsia="Malgun Gothic"/>
          <w:b/>
          <w:bCs/>
          <w:szCs w:val="20"/>
        </w:rPr>
        <w:t xml:space="preserve">Proposal 1:  The detail procedures, control signaling, and resource mapping in support paging subgroups should be prioritized </w:t>
      </w:r>
      <w:r w:rsidR="009A21C9">
        <w:rPr>
          <w:rFonts w:eastAsia="Malgun Gothic"/>
          <w:b/>
          <w:bCs/>
          <w:szCs w:val="20"/>
        </w:rPr>
        <w:t xml:space="preserve">in work in RAN1/RAN2/RAN3 </w:t>
      </w:r>
      <w:r w:rsidR="00A505D3">
        <w:rPr>
          <w:rFonts w:eastAsia="Malgun Gothic"/>
          <w:b/>
          <w:bCs/>
          <w:szCs w:val="20"/>
        </w:rPr>
        <w:t>in achieving the power saving</w:t>
      </w:r>
      <w:r w:rsidR="009A21C9">
        <w:rPr>
          <w:rFonts w:eastAsia="Malgun Gothic"/>
          <w:b/>
          <w:bCs/>
          <w:szCs w:val="20"/>
        </w:rPr>
        <w:t xml:space="preserve"> gain</w:t>
      </w:r>
      <w:r w:rsidR="005C671D">
        <w:rPr>
          <w:rFonts w:eastAsia="Malgun Gothic"/>
          <w:b/>
          <w:bCs/>
          <w:szCs w:val="20"/>
        </w:rPr>
        <w:t xml:space="preserve"> by</w:t>
      </w:r>
      <w:r w:rsidR="00A505D3">
        <w:rPr>
          <w:rFonts w:eastAsia="Malgun Gothic"/>
          <w:b/>
          <w:bCs/>
          <w:szCs w:val="20"/>
        </w:rPr>
        <w:t xml:space="preserve"> reducing unnecessary paging reception.</w:t>
      </w:r>
    </w:p>
    <w:p w14:paraId="24BA6F04" w14:textId="35015A9D" w:rsidR="00A505D3" w:rsidRDefault="00A505D3" w:rsidP="00996E9C">
      <w:pPr>
        <w:spacing w:after="180"/>
        <w:rPr>
          <w:rFonts w:eastAsia="Malgun Gothic"/>
          <w:b/>
          <w:bCs/>
          <w:szCs w:val="20"/>
        </w:rPr>
      </w:pPr>
      <w:r>
        <w:rPr>
          <w:rFonts w:eastAsia="Malgun Gothic"/>
          <w:b/>
          <w:bCs/>
          <w:szCs w:val="20"/>
        </w:rPr>
        <w:t>Proposal 2:  The procedure and control signaling of PEI monitoring occasion needs to be discussed in detail</w:t>
      </w:r>
      <w:r w:rsidR="00AF5191">
        <w:rPr>
          <w:rFonts w:eastAsia="Malgun Gothic"/>
          <w:b/>
          <w:bCs/>
          <w:szCs w:val="20"/>
        </w:rPr>
        <w:t xml:space="preserve"> </w:t>
      </w:r>
      <w:r>
        <w:rPr>
          <w:rFonts w:eastAsia="Malgun Gothic"/>
          <w:b/>
          <w:bCs/>
          <w:szCs w:val="20"/>
        </w:rPr>
        <w:t>to support the paging subgroup indication in the following</w:t>
      </w:r>
      <w:r w:rsidR="00AB6382">
        <w:rPr>
          <w:rFonts w:eastAsia="Malgun Gothic"/>
          <w:b/>
          <w:bCs/>
          <w:szCs w:val="20"/>
        </w:rPr>
        <w:t xml:space="preserve"> scenarios</w:t>
      </w:r>
    </w:p>
    <w:p w14:paraId="483DCE93" w14:textId="61E93A2C" w:rsidR="00A505D3" w:rsidRDefault="00A505D3" w:rsidP="00DE1374">
      <w:pPr>
        <w:pStyle w:val="ListParagraph"/>
        <w:numPr>
          <w:ilvl w:val="0"/>
          <w:numId w:val="24"/>
        </w:numPr>
        <w:rPr>
          <w:rFonts w:eastAsia="Malgun Gothic"/>
          <w:b/>
          <w:bCs/>
        </w:rPr>
      </w:pPr>
      <w:r>
        <w:rPr>
          <w:rFonts w:eastAsia="Malgun Gothic"/>
          <w:b/>
          <w:bCs/>
        </w:rPr>
        <w:t xml:space="preserve">The </w:t>
      </w:r>
      <w:r w:rsidRPr="00A505D3">
        <w:rPr>
          <w:rFonts w:eastAsia="Malgun Gothic"/>
          <w:b/>
          <w:bCs/>
          <w:lang w:val="en-US"/>
        </w:rPr>
        <w:t>signaling</w:t>
      </w:r>
      <w:r w:rsidR="00AF5191">
        <w:rPr>
          <w:rFonts w:eastAsia="Malgun Gothic"/>
          <w:b/>
          <w:bCs/>
          <w:lang w:val="en-US"/>
        </w:rPr>
        <w:t xml:space="preserve"> and procedure</w:t>
      </w:r>
      <w:r>
        <w:rPr>
          <w:rFonts w:eastAsia="Malgun Gothic"/>
          <w:b/>
          <w:bCs/>
        </w:rPr>
        <w:t xml:space="preserve"> of PEI monitoring occasion and its relation with the subsequent paging DCI/paging message decoding in the paging occasion.  </w:t>
      </w:r>
    </w:p>
    <w:p w14:paraId="0FB79239" w14:textId="585C8B82" w:rsidR="00A505D3" w:rsidRDefault="00A505D3" w:rsidP="00DE1374">
      <w:pPr>
        <w:pStyle w:val="ListParagraph"/>
        <w:numPr>
          <w:ilvl w:val="0"/>
          <w:numId w:val="24"/>
        </w:numPr>
        <w:rPr>
          <w:rFonts w:eastAsia="Malgun Gothic"/>
          <w:b/>
          <w:bCs/>
        </w:rPr>
      </w:pPr>
      <w:r>
        <w:rPr>
          <w:rFonts w:eastAsia="Malgun Gothic"/>
          <w:b/>
          <w:bCs/>
        </w:rPr>
        <w:t>The configuration of PEI monitoring occasion in a multi-beam cell</w:t>
      </w:r>
    </w:p>
    <w:p w14:paraId="4BBD2592" w14:textId="43AAC310" w:rsidR="00996E9C" w:rsidRPr="00A505D3" w:rsidRDefault="00A505D3" w:rsidP="00DE1374">
      <w:pPr>
        <w:pStyle w:val="ListParagraph"/>
        <w:numPr>
          <w:ilvl w:val="0"/>
          <w:numId w:val="24"/>
        </w:numPr>
        <w:rPr>
          <w:rFonts w:eastAsia="Malgun Gothic"/>
          <w:b/>
          <w:bCs/>
        </w:rPr>
      </w:pPr>
      <w:r>
        <w:rPr>
          <w:rFonts w:eastAsia="Malgun Gothic"/>
          <w:b/>
          <w:bCs/>
        </w:rPr>
        <w:t>The PEI monitoring occasion when NR system operates in unlicensed spectrum</w:t>
      </w:r>
      <w:r w:rsidR="00996E9C" w:rsidRPr="00A505D3">
        <w:rPr>
          <w:rFonts w:eastAsia="Malgun Gothic"/>
        </w:rPr>
        <w:t xml:space="preserve"> </w:t>
      </w:r>
    </w:p>
    <w:p w14:paraId="32C97294" w14:textId="77777777" w:rsidR="00A505D3" w:rsidRDefault="00A505D3" w:rsidP="00996E9C">
      <w:pPr>
        <w:spacing w:after="180"/>
        <w:rPr>
          <w:rFonts w:eastAsia="Malgun Gothic"/>
          <w:szCs w:val="20"/>
        </w:rPr>
      </w:pPr>
    </w:p>
    <w:bookmarkEnd w:id="6"/>
    <w:p w14:paraId="18B2C01F" w14:textId="1E4A9677" w:rsidR="00092F46" w:rsidRDefault="00996E9C" w:rsidP="006A035D">
      <w:pPr>
        <w:spacing w:after="180"/>
        <w:jc w:val="both"/>
        <w:rPr>
          <w:rFonts w:eastAsia="Malgun Gothic"/>
          <w:szCs w:val="20"/>
        </w:rPr>
      </w:pPr>
      <w:r w:rsidRPr="004334C1">
        <w:rPr>
          <w:rFonts w:eastAsia="Malgun Gothic"/>
          <w:szCs w:val="20"/>
        </w:rPr>
        <w:t>R</w:t>
      </w:r>
      <w:r w:rsidR="00A505D3">
        <w:rPr>
          <w:rFonts w:eastAsia="Malgun Gothic"/>
          <w:szCs w:val="20"/>
        </w:rPr>
        <w:t xml:space="preserve">AN1 had </w:t>
      </w:r>
      <w:r w:rsidR="00092F46">
        <w:rPr>
          <w:rFonts w:eastAsia="Malgun Gothic"/>
          <w:szCs w:val="20"/>
        </w:rPr>
        <w:t xml:space="preserve">performed the evaluation of UE power saving and the detection performance of PEI as well as the system analysis of overheads, the </w:t>
      </w:r>
      <w:r w:rsidR="006A035D">
        <w:rPr>
          <w:rFonts w:eastAsia="Malgun Gothic"/>
          <w:szCs w:val="20"/>
        </w:rPr>
        <w:t>capability</w:t>
      </w:r>
      <w:r w:rsidR="00092F46">
        <w:rPr>
          <w:rFonts w:eastAsia="Malgun Gothic"/>
          <w:szCs w:val="20"/>
        </w:rPr>
        <w:t xml:space="preserve">, and the co-existence with signals/channels used by legacy UEs. The evaluation results of power saving gain and detection performance and associated system analysis are the reference </w:t>
      </w:r>
      <w:r w:rsidR="00104019">
        <w:rPr>
          <w:rFonts w:eastAsiaTheme="minorEastAsia" w:hint="eastAsia"/>
          <w:szCs w:val="20"/>
          <w:lang w:eastAsia="zh-CN"/>
        </w:rPr>
        <w:t>metrics</w:t>
      </w:r>
      <w:r w:rsidR="00104019">
        <w:rPr>
          <w:rFonts w:eastAsia="Malgun Gothic"/>
          <w:szCs w:val="20"/>
        </w:rPr>
        <w:t xml:space="preserve"> </w:t>
      </w:r>
      <w:r w:rsidR="00092F46">
        <w:rPr>
          <w:rFonts w:eastAsia="Malgun Gothic"/>
          <w:szCs w:val="20"/>
        </w:rPr>
        <w:t>for the eva</w:t>
      </w:r>
      <w:r w:rsidR="009A21C9">
        <w:rPr>
          <w:rFonts w:eastAsia="Malgun Gothic"/>
          <w:szCs w:val="20"/>
        </w:rPr>
        <w:t>luation of PEI candidates and</w:t>
      </w:r>
      <w:r w:rsidR="00092F46">
        <w:rPr>
          <w:rFonts w:eastAsia="Malgun Gothic"/>
          <w:szCs w:val="20"/>
        </w:rPr>
        <w:t xml:space="preserve"> had been captured in the observation</w:t>
      </w:r>
      <w:r w:rsidR="009A21C9">
        <w:rPr>
          <w:rFonts w:eastAsia="Malgun Gothic"/>
          <w:szCs w:val="20"/>
        </w:rPr>
        <w:t>s</w:t>
      </w:r>
      <w:r w:rsidR="00092F46">
        <w:rPr>
          <w:rFonts w:eastAsia="Malgun Gothic"/>
          <w:szCs w:val="20"/>
        </w:rPr>
        <w:t xml:space="preserve"> as reported in </w:t>
      </w:r>
      <w:r w:rsidR="00092F46">
        <w:rPr>
          <w:rFonts w:eastAsia="Malgun Gothic"/>
          <w:szCs w:val="20"/>
        </w:rPr>
        <w:fldChar w:fldCharType="begin"/>
      </w:r>
      <w:r w:rsidR="00092F46">
        <w:rPr>
          <w:rFonts w:eastAsia="Malgun Gothic"/>
          <w:szCs w:val="20"/>
        </w:rPr>
        <w:instrText xml:space="preserve"> REF _Ref81780142 \r \h </w:instrText>
      </w:r>
      <w:r w:rsidR="00104019">
        <w:rPr>
          <w:rFonts w:eastAsia="Malgun Gothic"/>
          <w:szCs w:val="20"/>
        </w:rPr>
        <w:instrText xml:space="preserve"> \* MERGEFORMAT </w:instrText>
      </w:r>
      <w:r w:rsidR="00092F46">
        <w:rPr>
          <w:rFonts w:eastAsia="Malgun Gothic"/>
          <w:szCs w:val="20"/>
        </w:rPr>
      </w:r>
      <w:r w:rsidR="00092F46">
        <w:rPr>
          <w:rFonts w:eastAsia="Malgun Gothic"/>
          <w:szCs w:val="20"/>
        </w:rPr>
        <w:fldChar w:fldCharType="separate"/>
      </w:r>
      <w:r w:rsidR="00092F46">
        <w:rPr>
          <w:rFonts w:eastAsia="Malgun Gothic"/>
          <w:szCs w:val="20"/>
        </w:rPr>
        <w:t>[4]</w:t>
      </w:r>
      <w:r w:rsidR="00092F46">
        <w:rPr>
          <w:rFonts w:eastAsia="Malgun Gothic"/>
          <w:szCs w:val="20"/>
        </w:rPr>
        <w:fldChar w:fldCharType="end"/>
      </w:r>
      <w:r w:rsidR="00092F46">
        <w:rPr>
          <w:rFonts w:eastAsia="Malgun Gothic"/>
          <w:szCs w:val="20"/>
        </w:rPr>
        <w:t>. The</w:t>
      </w:r>
      <w:r w:rsidR="009A21C9">
        <w:rPr>
          <w:rFonts w:eastAsia="Malgun Gothic"/>
          <w:szCs w:val="20"/>
        </w:rPr>
        <w:t xml:space="preserve">re is no conclusion on the values of the </w:t>
      </w:r>
      <w:r w:rsidR="00092F46">
        <w:rPr>
          <w:rFonts w:eastAsia="Malgun Gothic"/>
          <w:szCs w:val="20"/>
        </w:rPr>
        <w:t xml:space="preserve">reference </w:t>
      </w:r>
      <w:r w:rsidR="00104019">
        <w:rPr>
          <w:rFonts w:eastAsia="Malgun Gothic"/>
          <w:szCs w:val="20"/>
        </w:rPr>
        <w:t>m</w:t>
      </w:r>
      <w:r w:rsidR="00104019">
        <w:rPr>
          <w:rFonts w:eastAsiaTheme="minorEastAsia" w:hint="eastAsia"/>
          <w:szCs w:val="20"/>
          <w:lang w:eastAsia="zh-CN"/>
        </w:rPr>
        <w:t>e</w:t>
      </w:r>
      <w:r w:rsidR="00104019">
        <w:rPr>
          <w:rFonts w:eastAsia="Malgun Gothic"/>
          <w:szCs w:val="20"/>
        </w:rPr>
        <w:t xml:space="preserve">trics </w:t>
      </w:r>
      <w:r w:rsidR="00092F46">
        <w:rPr>
          <w:rFonts w:eastAsia="Malgun Gothic"/>
          <w:szCs w:val="20"/>
        </w:rPr>
        <w:t>for the evaluation of PEI</w:t>
      </w:r>
      <w:r w:rsidR="009A21C9">
        <w:rPr>
          <w:rFonts w:eastAsia="Malgun Gothic"/>
          <w:szCs w:val="20"/>
        </w:rPr>
        <w:t xml:space="preserve"> candidates after a year long evaluation and discussion.      </w:t>
      </w:r>
    </w:p>
    <w:p w14:paraId="111EB561" w14:textId="2212F332" w:rsidR="00E63779" w:rsidRPr="004334C1" w:rsidRDefault="00092F46" w:rsidP="006A035D">
      <w:pPr>
        <w:spacing w:after="180"/>
        <w:jc w:val="both"/>
        <w:rPr>
          <w:rFonts w:eastAsia="Malgun Gothic"/>
          <w:szCs w:val="20"/>
        </w:rPr>
      </w:pPr>
      <w:r>
        <w:rPr>
          <w:rFonts w:eastAsia="Malgun Gothic"/>
          <w:szCs w:val="20"/>
        </w:rPr>
        <w:t xml:space="preserve">One aspect had been discussed in RAN1 without consensus is the evaluation assumption in preparation of coherent decoding of PDCCH-based PEI to obtain the UE power saving gain. </w:t>
      </w:r>
      <w:r w:rsidR="009A21C9">
        <w:rPr>
          <w:rFonts w:eastAsia="Malgun Gothic"/>
          <w:szCs w:val="20"/>
        </w:rPr>
        <w:t xml:space="preserve">The evaluation assumptions for PDCCH-based PEI made for obtaining high power saving gain </w:t>
      </w:r>
      <w:r w:rsidR="005C671D">
        <w:rPr>
          <w:rFonts w:eastAsia="Malgun Gothic"/>
          <w:szCs w:val="20"/>
        </w:rPr>
        <w:t xml:space="preserve">by most companies </w:t>
      </w:r>
      <w:r w:rsidR="009A21C9">
        <w:rPr>
          <w:rFonts w:eastAsia="Malgun Gothic"/>
          <w:szCs w:val="20"/>
        </w:rPr>
        <w:t>is to have one SSB for the signaling processing in preparation of coherent detection of PDCCH-based PEI</w:t>
      </w:r>
      <w:r w:rsidR="005C671D">
        <w:rPr>
          <w:rFonts w:eastAsia="Malgun Gothic"/>
          <w:szCs w:val="20"/>
        </w:rPr>
        <w:t xml:space="preserve">.  The assumption of one SSB is also used for signaling processing of </w:t>
      </w:r>
      <w:r w:rsidR="007906BD">
        <w:rPr>
          <w:rFonts w:eastAsia="Malgun Gothic"/>
          <w:szCs w:val="20"/>
        </w:rPr>
        <w:t xml:space="preserve">the </w:t>
      </w:r>
      <w:r w:rsidR="005C671D">
        <w:rPr>
          <w:rFonts w:eastAsia="Malgun Gothic"/>
          <w:szCs w:val="20"/>
        </w:rPr>
        <w:t xml:space="preserve">non-coherent detection of sequence-based PEI, such as SSS-based and TRS-based PEI, without channel tracking and compensation. </w:t>
      </w:r>
      <w:r w:rsidR="007906BD">
        <w:rPr>
          <w:rFonts w:eastAsia="Malgun Gothic"/>
          <w:szCs w:val="20"/>
        </w:rPr>
        <w:t xml:space="preserve">For IDLE/Inactive mode UE, UE is out-of-sync with free running clock after long DRX. UE would require long time and more than one reference signals in the front end processing, such as AGC, channel tracking, local oscillator calibration, channel estimation, in preparation of coherent detection of PDCCH-based PEI. </w:t>
      </w:r>
      <w:r w:rsidR="00996E9C" w:rsidRPr="004334C1">
        <w:rPr>
          <w:rFonts w:eastAsia="Malgun Gothic"/>
          <w:szCs w:val="20"/>
        </w:rPr>
        <w:t xml:space="preserve">RAN4 </w:t>
      </w:r>
      <w:r w:rsidR="007906BD">
        <w:rPr>
          <w:rFonts w:eastAsia="Malgun Gothic"/>
          <w:szCs w:val="20"/>
        </w:rPr>
        <w:t>also sent an LS</w:t>
      </w:r>
      <w:r w:rsidR="006A035D">
        <w:rPr>
          <w:rFonts w:eastAsia="Malgun Gothic"/>
          <w:szCs w:val="20"/>
        </w:rPr>
        <w:t xml:space="preserve"> reply</w:t>
      </w:r>
      <w:r w:rsidR="007906BD">
        <w:rPr>
          <w:rFonts w:eastAsia="Malgun Gothic"/>
          <w:szCs w:val="20"/>
        </w:rPr>
        <w:t xml:space="preserve"> </w:t>
      </w:r>
      <w:r w:rsidR="00996E9C" w:rsidRPr="004334C1">
        <w:rPr>
          <w:rFonts w:eastAsia="Malgun Gothic"/>
          <w:szCs w:val="20"/>
        </w:rPr>
        <w:t xml:space="preserve">to RAN1 </w:t>
      </w:r>
      <w:r w:rsidR="007906BD">
        <w:rPr>
          <w:rFonts w:eastAsia="Malgun Gothic"/>
          <w:szCs w:val="20"/>
        </w:rPr>
        <w:t xml:space="preserve">in </w:t>
      </w:r>
      <w:r w:rsidR="007906BD">
        <w:rPr>
          <w:rFonts w:eastAsia="Malgun Gothic"/>
          <w:szCs w:val="20"/>
        </w:rPr>
        <w:fldChar w:fldCharType="begin"/>
      </w:r>
      <w:r w:rsidR="007906BD">
        <w:rPr>
          <w:rFonts w:eastAsia="Malgun Gothic"/>
          <w:szCs w:val="20"/>
        </w:rPr>
        <w:instrText xml:space="preserve"> REF _Ref81781306 \r \h </w:instrText>
      </w:r>
      <w:r w:rsidR="00104019">
        <w:rPr>
          <w:rFonts w:eastAsia="Malgun Gothic"/>
          <w:szCs w:val="20"/>
        </w:rPr>
        <w:instrText xml:space="preserve"> \* MERGEFORMAT </w:instrText>
      </w:r>
      <w:r w:rsidR="007906BD">
        <w:rPr>
          <w:rFonts w:eastAsia="Malgun Gothic"/>
          <w:szCs w:val="20"/>
        </w:rPr>
      </w:r>
      <w:r w:rsidR="007906BD">
        <w:rPr>
          <w:rFonts w:eastAsia="Malgun Gothic"/>
          <w:szCs w:val="20"/>
        </w:rPr>
        <w:fldChar w:fldCharType="separate"/>
      </w:r>
      <w:r w:rsidR="007906BD">
        <w:rPr>
          <w:rFonts w:eastAsia="Malgun Gothic"/>
          <w:szCs w:val="20"/>
        </w:rPr>
        <w:t>[3]</w:t>
      </w:r>
      <w:r w:rsidR="007906BD">
        <w:rPr>
          <w:rFonts w:eastAsia="Malgun Gothic"/>
          <w:szCs w:val="20"/>
        </w:rPr>
        <w:fldChar w:fldCharType="end"/>
      </w:r>
      <w:r w:rsidR="00996E9C" w:rsidRPr="004334C1">
        <w:rPr>
          <w:rFonts w:eastAsia="Malgun Gothic"/>
          <w:szCs w:val="20"/>
        </w:rPr>
        <w:t xml:space="preserve"> </w:t>
      </w:r>
      <w:r w:rsidR="007906BD">
        <w:rPr>
          <w:rFonts w:eastAsia="Malgun Gothic"/>
          <w:szCs w:val="20"/>
        </w:rPr>
        <w:t>regarding the number of RS and separation required to perform AGC and channel tracking for fast SCell activation for CONNECTED mode UEs without out-of-sync</w:t>
      </w:r>
      <w:r w:rsidR="006A035D">
        <w:rPr>
          <w:rFonts w:eastAsia="Malgun Gothic"/>
          <w:szCs w:val="20"/>
        </w:rPr>
        <w:t xml:space="preserve"> to the network</w:t>
      </w:r>
      <w:r w:rsidR="007906BD">
        <w:rPr>
          <w:rFonts w:eastAsia="Malgun Gothic"/>
          <w:szCs w:val="20"/>
        </w:rPr>
        <w:t>.</w:t>
      </w:r>
      <w:r w:rsidR="006A035D">
        <w:rPr>
          <w:rFonts w:eastAsia="Malgun Gothic"/>
          <w:szCs w:val="20"/>
        </w:rPr>
        <w:t xml:space="preserve"> </w:t>
      </w:r>
      <w:r w:rsidR="007906BD">
        <w:rPr>
          <w:rFonts w:eastAsia="Malgun Gothic"/>
          <w:szCs w:val="20"/>
        </w:rPr>
        <w:t xml:space="preserve"> In RAN4 LS </w:t>
      </w:r>
      <w:r w:rsidR="007906BD">
        <w:rPr>
          <w:rFonts w:eastAsia="Malgun Gothic"/>
          <w:szCs w:val="20"/>
        </w:rPr>
        <w:fldChar w:fldCharType="begin"/>
      </w:r>
      <w:r w:rsidR="007906BD">
        <w:rPr>
          <w:rFonts w:eastAsia="Malgun Gothic"/>
          <w:szCs w:val="20"/>
        </w:rPr>
        <w:instrText xml:space="preserve"> REF _Ref81781306 \r \h </w:instrText>
      </w:r>
      <w:r w:rsidR="00104019">
        <w:rPr>
          <w:rFonts w:eastAsia="Malgun Gothic"/>
          <w:szCs w:val="20"/>
        </w:rPr>
        <w:instrText xml:space="preserve"> \* MERGEFORMAT </w:instrText>
      </w:r>
      <w:r w:rsidR="007906BD">
        <w:rPr>
          <w:rFonts w:eastAsia="Malgun Gothic"/>
          <w:szCs w:val="20"/>
        </w:rPr>
      </w:r>
      <w:r w:rsidR="007906BD">
        <w:rPr>
          <w:rFonts w:eastAsia="Malgun Gothic"/>
          <w:szCs w:val="20"/>
        </w:rPr>
        <w:fldChar w:fldCharType="separate"/>
      </w:r>
      <w:r w:rsidR="007906BD">
        <w:rPr>
          <w:rFonts w:eastAsia="Malgun Gothic"/>
          <w:szCs w:val="20"/>
        </w:rPr>
        <w:t>[3]</w:t>
      </w:r>
      <w:r w:rsidR="007906BD">
        <w:rPr>
          <w:rFonts w:eastAsia="Malgun Gothic"/>
          <w:szCs w:val="20"/>
        </w:rPr>
        <w:fldChar w:fldCharType="end"/>
      </w:r>
      <w:r w:rsidR="007906BD">
        <w:rPr>
          <w:rFonts w:eastAsia="Malgun Gothic"/>
          <w:szCs w:val="20"/>
        </w:rPr>
        <w:t xml:space="preserve">, </w:t>
      </w:r>
      <w:r w:rsidR="00996E9C" w:rsidRPr="004334C1">
        <w:rPr>
          <w:rFonts w:eastAsia="Malgun Gothic"/>
          <w:szCs w:val="20"/>
        </w:rPr>
        <w:t xml:space="preserve">UE needs to </w:t>
      </w:r>
      <w:r w:rsidR="007906BD">
        <w:rPr>
          <w:rFonts w:eastAsia="Malgun Gothic"/>
          <w:szCs w:val="20"/>
        </w:rPr>
        <w:t xml:space="preserve">use two </w:t>
      </w:r>
      <w:r w:rsidR="00996E9C" w:rsidRPr="004334C1">
        <w:rPr>
          <w:rFonts w:eastAsia="Malgun Gothic"/>
          <w:szCs w:val="20"/>
        </w:rPr>
        <w:t xml:space="preserve">RS </w:t>
      </w:r>
      <w:r w:rsidR="007906BD">
        <w:rPr>
          <w:rFonts w:eastAsia="Malgun Gothic"/>
          <w:szCs w:val="20"/>
        </w:rPr>
        <w:t xml:space="preserve">signals </w:t>
      </w:r>
      <w:r w:rsidR="00996E9C" w:rsidRPr="004334C1">
        <w:rPr>
          <w:rFonts w:eastAsia="Malgun Gothic"/>
          <w:szCs w:val="20"/>
        </w:rPr>
        <w:t xml:space="preserve">with separation of 2 ms or 2 slots to perform AGC and channel tracking. </w:t>
      </w:r>
      <w:r w:rsidR="006A035D">
        <w:rPr>
          <w:rFonts w:eastAsia="Malgun Gothic"/>
          <w:szCs w:val="20"/>
        </w:rPr>
        <w:t xml:space="preserve"> </w:t>
      </w:r>
      <w:r w:rsidR="007906BD">
        <w:rPr>
          <w:rFonts w:eastAsia="Malgun Gothic"/>
          <w:szCs w:val="20"/>
        </w:rPr>
        <w:t>Thus, at least 2 SSBs are needed for performing AGC and channel tracking</w:t>
      </w:r>
      <w:r w:rsidR="00594C1E">
        <w:rPr>
          <w:rFonts w:eastAsia="Malgun Gothic"/>
          <w:szCs w:val="20"/>
        </w:rPr>
        <w:t xml:space="preserve"> for CONNECTED mode UE </w:t>
      </w:r>
      <w:r w:rsidR="006A035D">
        <w:rPr>
          <w:rFonts w:eastAsia="Malgun Gothic"/>
          <w:szCs w:val="20"/>
        </w:rPr>
        <w:t xml:space="preserve">which is </w:t>
      </w:r>
      <w:r w:rsidR="00594C1E">
        <w:rPr>
          <w:rFonts w:eastAsia="Malgun Gothic"/>
          <w:szCs w:val="20"/>
        </w:rPr>
        <w:t>in</w:t>
      </w:r>
      <w:r w:rsidR="006A035D">
        <w:rPr>
          <w:rFonts w:eastAsia="Malgun Gothic"/>
          <w:szCs w:val="20"/>
        </w:rPr>
        <w:t>-</w:t>
      </w:r>
      <w:r w:rsidR="00594C1E">
        <w:rPr>
          <w:rFonts w:eastAsia="Malgun Gothic"/>
          <w:szCs w:val="20"/>
        </w:rPr>
        <w:t>sync with the network</w:t>
      </w:r>
      <w:r w:rsidR="007906BD">
        <w:rPr>
          <w:rFonts w:eastAsia="Malgun Gothic"/>
          <w:szCs w:val="20"/>
        </w:rPr>
        <w:t>.</w:t>
      </w:r>
      <w:r w:rsidR="006A035D">
        <w:rPr>
          <w:rFonts w:eastAsia="Malgun Gothic"/>
          <w:szCs w:val="20"/>
        </w:rPr>
        <w:t xml:space="preserve"> </w:t>
      </w:r>
      <w:r w:rsidR="007906BD">
        <w:rPr>
          <w:rFonts w:eastAsia="Malgun Gothic"/>
          <w:szCs w:val="20"/>
        </w:rPr>
        <w:t xml:space="preserve"> For IDLE/Inactive </w:t>
      </w:r>
      <w:r w:rsidR="00594C1E">
        <w:rPr>
          <w:rFonts w:eastAsia="Malgun Gothic"/>
          <w:szCs w:val="20"/>
        </w:rPr>
        <w:t xml:space="preserve">mode </w:t>
      </w:r>
      <w:r w:rsidR="007906BD">
        <w:rPr>
          <w:rFonts w:eastAsia="Malgun Gothic"/>
          <w:szCs w:val="20"/>
        </w:rPr>
        <w:t xml:space="preserve">UEs </w:t>
      </w:r>
      <w:r w:rsidR="00594C1E">
        <w:rPr>
          <w:rFonts w:eastAsia="Malgun Gothic"/>
          <w:szCs w:val="20"/>
        </w:rPr>
        <w:t xml:space="preserve">in </w:t>
      </w:r>
      <w:r w:rsidR="007906BD">
        <w:rPr>
          <w:rFonts w:eastAsia="Malgun Gothic"/>
          <w:szCs w:val="20"/>
        </w:rPr>
        <w:t>out-of-sync</w:t>
      </w:r>
      <w:r w:rsidR="00594C1E">
        <w:rPr>
          <w:rFonts w:eastAsia="Malgun Gothic"/>
          <w:szCs w:val="20"/>
        </w:rPr>
        <w:t xml:space="preserve"> with the network</w:t>
      </w:r>
      <w:r w:rsidR="007906BD">
        <w:rPr>
          <w:rFonts w:eastAsia="Malgun Gothic"/>
          <w:szCs w:val="20"/>
        </w:rPr>
        <w:t>, the number</w:t>
      </w:r>
      <w:r w:rsidR="00594C1E">
        <w:rPr>
          <w:rFonts w:eastAsia="Malgun Gothic"/>
          <w:szCs w:val="20"/>
        </w:rPr>
        <w:t xml:space="preserve"> </w:t>
      </w:r>
      <w:r w:rsidR="006A035D">
        <w:rPr>
          <w:rFonts w:eastAsia="Malgun Gothic"/>
          <w:szCs w:val="20"/>
        </w:rPr>
        <w:t xml:space="preserve">of </w:t>
      </w:r>
      <w:r w:rsidR="00594C1E">
        <w:rPr>
          <w:rFonts w:eastAsia="Malgun Gothic"/>
          <w:szCs w:val="20"/>
        </w:rPr>
        <w:t xml:space="preserve">SSBs required to perform AGC, channel tracking, oscillator calibration and channel estimation in preparation of coherent detection of PDCCH-based PEI should be at least 2 SSBs. Since </w:t>
      </w:r>
      <w:r w:rsidR="00996E9C" w:rsidRPr="004334C1">
        <w:rPr>
          <w:rFonts w:eastAsia="Malgun Gothic"/>
          <w:szCs w:val="20"/>
        </w:rPr>
        <w:t>there is no consensus on the power saving gain of DCI-based PEI in RAN1 due to different understanding</w:t>
      </w:r>
      <w:r w:rsidR="00022DC7">
        <w:rPr>
          <w:rFonts w:eastAsiaTheme="minorEastAsia" w:hint="eastAsia"/>
          <w:szCs w:val="20"/>
          <w:lang w:eastAsia="zh-CN"/>
        </w:rPr>
        <w:t>s</w:t>
      </w:r>
      <w:r w:rsidR="00996E9C" w:rsidRPr="004334C1">
        <w:rPr>
          <w:rFonts w:eastAsia="Malgun Gothic"/>
          <w:szCs w:val="20"/>
        </w:rPr>
        <w:t xml:space="preserve"> in the assumption used for evaluation</w:t>
      </w:r>
      <w:r w:rsidR="00594C1E">
        <w:rPr>
          <w:rFonts w:eastAsia="Malgun Gothic"/>
          <w:szCs w:val="20"/>
        </w:rPr>
        <w:t xml:space="preserve">, the assumption of number of SSBs required for the preparation of coherent detection of PDCCH-based PEI should be further discussed in RAN1 with the help by RAN4 in order to reach the conclusion of the power saving gain by PDCCH-based PEI. </w:t>
      </w:r>
      <w:bookmarkStart w:id="7" w:name="_Hlk81781932"/>
      <w:r w:rsidR="00996E9C" w:rsidRPr="004334C1">
        <w:rPr>
          <w:rFonts w:eastAsia="Malgun Gothic"/>
          <w:szCs w:val="20"/>
        </w:rPr>
        <w:t xml:space="preserve">The </w:t>
      </w:r>
      <w:r w:rsidR="00594C1E">
        <w:rPr>
          <w:rFonts w:eastAsia="Malgun Gothic"/>
          <w:szCs w:val="20"/>
        </w:rPr>
        <w:t xml:space="preserve">selection of PEI </w:t>
      </w:r>
      <w:r w:rsidR="00594C1E">
        <w:rPr>
          <w:rFonts w:eastAsia="Malgun Gothic"/>
          <w:szCs w:val="20"/>
        </w:rPr>
        <w:lastRenderedPageBreak/>
        <w:t xml:space="preserve">candidates should be based on the reference </w:t>
      </w:r>
      <w:r w:rsidR="00022DC7">
        <w:rPr>
          <w:rFonts w:eastAsiaTheme="minorEastAsia" w:hint="eastAsia"/>
          <w:szCs w:val="20"/>
          <w:lang w:eastAsia="zh-CN"/>
        </w:rPr>
        <w:t>metrics</w:t>
      </w:r>
      <w:r w:rsidR="00022DC7">
        <w:rPr>
          <w:rFonts w:eastAsia="Malgun Gothic"/>
          <w:szCs w:val="20"/>
        </w:rPr>
        <w:t xml:space="preserve"> </w:t>
      </w:r>
      <w:r w:rsidR="00594C1E">
        <w:rPr>
          <w:rFonts w:eastAsia="Malgun Gothic"/>
          <w:szCs w:val="20"/>
        </w:rPr>
        <w:t xml:space="preserve">of RAN1 evaluation results of power saving gain and detection performance as well as the system analysis of overhead and PEI capability.   </w:t>
      </w:r>
    </w:p>
    <w:bookmarkEnd w:id="7"/>
    <w:p w14:paraId="7EA655B3" w14:textId="77777777" w:rsidR="00595B93" w:rsidRPr="004334C1" w:rsidRDefault="00595B93" w:rsidP="00595B93">
      <w:pPr>
        <w:tabs>
          <w:tab w:val="left" w:pos="1440"/>
        </w:tabs>
        <w:overflowPunct w:val="0"/>
        <w:autoSpaceDE w:val="0"/>
        <w:autoSpaceDN w:val="0"/>
        <w:adjustRightInd w:val="0"/>
        <w:spacing w:after="120"/>
        <w:textAlignment w:val="baseline"/>
        <w:rPr>
          <w:rFonts w:eastAsia="SimSun"/>
          <w:bCs/>
          <w:szCs w:val="20"/>
          <w:lang w:eastAsia="zh-CN"/>
        </w:rPr>
      </w:pPr>
    </w:p>
    <w:p w14:paraId="4E32A46B" w14:textId="6030BD5D" w:rsidR="00595B93" w:rsidRDefault="00595B93" w:rsidP="00595B93">
      <w:pPr>
        <w:tabs>
          <w:tab w:val="left" w:pos="1440"/>
        </w:tabs>
        <w:overflowPunct w:val="0"/>
        <w:autoSpaceDE w:val="0"/>
        <w:autoSpaceDN w:val="0"/>
        <w:adjustRightInd w:val="0"/>
        <w:spacing w:after="120"/>
        <w:textAlignment w:val="baseline"/>
        <w:rPr>
          <w:rFonts w:eastAsia="SimSun"/>
          <w:b/>
          <w:bCs/>
          <w:szCs w:val="20"/>
          <w:lang w:eastAsia="zh-CN"/>
        </w:rPr>
      </w:pPr>
      <w:bookmarkStart w:id="8" w:name="_Hlk81782127"/>
      <w:bookmarkStart w:id="9" w:name="_Hlk57542364"/>
      <w:r w:rsidRPr="004334C1">
        <w:rPr>
          <w:rFonts w:eastAsia="SimSun"/>
          <w:b/>
          <w:bCs/>
          <w:szCs w:val="20"/>
          <w:lang w:eastAsia="zh-CN"/>
        </w:rPr>
        <w:t xml:space="preserve">Proposal </w:t>
      </w:r>
      <w:r w:rsidR="00594C1E">
        <w:rPr>
          <w:rFonts w:eastAsia="SimSun"/>
          <w:b/>
          <w:bCs/>
          <w:szCs w:val="20"/>
          <w:lang w:eastAsia="zh-CN"/>
        </w:rPr>
        <w:t>3</w:t>
      </w:r>
      <w:r w:rsidRPr="004334C1">
        <w:rPr>
          <w:rFonts w:eastAsia="SimSun"/>
          <w:b/>
          <w:bCs/>
          <w:szCs w:val="20"/>
          <w:lang w:eastAsia="zh-CN"/>
        </w:rPr>
        <w:t xml:space="preserve">:  </w:t>
      </w:r>
      <w:r w:rsidR="00594C1E" w:rsidRPr="00594C1E">
        <w:rPr>
          <w:rFonts w:eastAsia="SimSun"/>
          <w:b/>
          <w:bCs/>
          <w:szCs w:val="20"/>
          <w:lang w:eastAsia="zh-CN"/>
        </w:rPr>
        <w:t xml:space="preserve">The selection of PEI candidate should be based on the reference </w:t>
      </w:r>
      <w:r w:rsidR="00022DC7">
        <w:rPr>
          <w:rFonts w:eastAsia="SimSun" w:hint="eastAsia"/>
          <w:b/>
          <w:bCs/>
          <w:szCs w:val="20"/>
          <w:lang w:eastAsia="zh-CN"/>
        </w:rPr>
        <w:t>metrics</w:t>
      </w:r>
      <w:r w:rsidR="00022DC7" w:rsidRPr="00594C1E">
        <w:rPr>
          <w:rFonts w:eastAsia="SimSun"/>
          <w:b/>
          <w:bCs/>
          <w:szCs w:val="20"/>
          <w:lang w:eastAsia="zh-CN"/>
        </w:rPr>
        <w:t xml:space="preserve"> </w:t>
      </w:r>
      <w:r w:rsidR="00594C1E" w:rsidRPr="00594C1E">
        <w:rPr>
          <w:rFonts w:eastAsia="SimSun"/>
          <w:b/>
          <w:bCs/>
          <w:szCs w:val="20"/>
          <w:lang w:eastAsia="zh-CN"/>
        </w:rPr>
        <w:t>of RAN1 evaluation results of power saving gain and detection performance as well as the system analysis of overhead and PEI capability</w:t>
      </w:r>
      <w:r w:rsidR="00594C1E">
        <w:rPr>
          <w:rFonts w:eastAsia="SimSun"/>
          <w:b/>
          <w:bCs/>
          <w:szCs w:val="20"/>
          <w:lang w:eastAsia="zh-CN"/>
        </w:rPr>
        <w:t xml:space="preserve"> with key emphasis on the power saving gain.  </w:t>
      </w:r>
      <w:r w:rsidR="00594C1E" w:rsidRPr="00594C1E">
        <w:rPr>
          <w:rFonts w:eastAsia="SimSun"/>
          <w:b/>
          <w:bCs/>
          <w:szCs w:val="20"/>
          <w:lang w:eastAsia="zh-CN"/>
        </w:rPr>
        <w:t xml:space="preserve"> </w:t>
      </w:r>
    </w:p>
    <w:p w14:paraId="7520CA99" w14:textId="060955C8" w:rsidR="00594C1E" w:rsidRDefault="00594C1E" w:rsidP="00595B93">
      <w:pPr>
        <w:tabs>
          <w:tab w:val="left" w:pos="1440"/>
        </w:tabs>
        <w:overflowPunct w:val="0"/>
        <w:autoSpaceDE w:val="0"/>
        <w:autoSpaceDN w:val="0"/>
        <w:adjustRightInd w:val="0"/>
        <w:spacing w:after="120"/>
        <w:textAlignment w:val="baseline"/>
        <w:rPr>
          <w:rFonts w:eastAsia="SimSun"/>
          <w:b/>
          <w:bCs/>
          <w:szCs w:val="20"/>
          <w:lang w:eastAsia="zh-CN"/>
        </w:rPr>
      </w:pPr>
    </w:p>
    <w:p w14:paraId="2F2C996C" w14:textId="068813FB" w:rsidR="00594C1E" w:rsidRDefault="00594C1E" w:rsidP="00595B93">
      <w:pPr>
        <w:tabs>
          <w:tab w:val="left" w:pos="1440"/>
        </w:tabs>
        <w:overflowPunct w:val="0"/>
        <w:autoSpaceDE w:val="0"/>
        <w:autoSpaceDN w:val="0"/>
        <w:adjustRightInd w:val="0"/>
        <w:spacing w:after="120"/>
        <w:textAlignment w:val="baseline"/>
        <w:rPr>
          <w:rFonts w:eastAsia="SimSun"/>
          <w:b/>
          <w:bCs/>
          <w:szCs w:val="20"/>
          <w:lang w:eastAsia="zh-CN"/>
        </w:rPr>
      </w:pPr>
      <w:r>
        <w:rPr>
          <w:rFonts w:eastAsia="SimSun"/>
          <w:b/>
          <w:bCs/>
          <w:szCs w:val="20"/>
          <w:lang w:eastAsia="zh-CN"/>
        </w:rPr>
        <w:t>Proposal 4:  The evaluation assumption of number of SSB</w:t>
      </w:r>
      <w:r w:rsidR="00022DC7">
        <w:rPr>
          <w:rFonts w:eastAsia="SimSun" w:hint="eastAsia"/>
          <w:b/>
          <w:bCs/>
          <w:szCs w:val="20"/>
          <w:lang w:eastAsia="zh-CN"/>
        </w:rPr>
        <w:t>s</w:t>
      </w:r>
      <w:r>
        <w:rPr>
          <w:rFonts w:eastAsia="SimSun"/>
          <w:b/>
          <w:bCs/>
          <w:szCs w:val="20"/>
          <w:lang w:eastAsia="zh-CN"/>
        </w:rPr>
        <w:t xml:space="preserve"> used for the coherent detection of PDCCH-based PEI should be first concluded by RAN1 with the assistance by RAN4 to finalize the power saving gain for PDCCH-based PEI </w:t>
      </w:r>
    </w:p>
    <w:bookmarkEnd w:id="8"/>
    <w:bookmarkEnd w:id="9"/>
    <w:p w14:paraId="0261E57C" w14:textId="77777777" w:rsidR="00CE6FB1" w:rsidRPr="004334C1" w:rsidRDefault="00CE6FB1" w:rsidP="00B97A80">
      <w:pPr>
        <w:spacing w:after="120"/>
        <w:jc w:val="both"/>
      </w:pPr>
    </w:p>
    <w:p w14:paraId="041F1248" w14:textId="77777777" w:rsidR="00E3725B" w:rsidRPr="004334C1" w:rsidRDefault="00E3725B" w:rsidP="00E3725B">
      <w:pPr>
        <w:pStyle w:val="Heading1"/>
        <w:jc w:val="both"/>
      </w:pPr>
      <w:r w:rsidRPr="004334C1">
        <w:t>Conclusion</w:t>
      </w:r>
    </w:p>
    <w:p w14:paraId="61CA92DF" w14:textId="4B7943AC" w:rsidR="00042CF0" w:rsidRPr="004334C1" w:rsidRDefault="00B42ADC" w:rsidP="00B42ADC">
      <w:pPr>
        <w:pStyle w:val="BodyText"/>
        <w:rPr>
          <w:rFonts w:eastAsiaTheme="minorEastAsia"/>
          <w:lang w:eastAsia="zh-CN"/>
        </w:rPr>
      </w:pPr>
      <w:r w:rsidRPr="004334C1">
        <w:rPr>
          <w:rFonts w:eastAsiaTheme="minorEastAsia"/>
          <w:lang w:eastAsia="zh-CN"/>
        </w:rPr>
        <w:t xml:space="preserve">In this contribution, we </w:t>
      </w:r>
      <w:r w:rsidR="00594C1E">
        <w:rPr>
          <w:rFonts w:eastAsiaTheme="minorEastAsia"/>
          <w:lang w:eastAsia="zh-CN"/>
        </w:rPr>
        <w:t xml:space="preserve">discuss the scope and progress of Rel-17 UE power saving enhancements. </w:t>
      </w:r>
      <w:r w:rsidR="001E7C38" w:rsidRPr="004334C1">
        <w:rPr>
          <w:rFonts w:eastAsiaTheme="minorEastAsia"/>
          <w:lang w:eastAsia="zh-CN"/>
        </w:rPr>
        <w:t xml:space="preserve"> </w:t>
      </w:r>
      <w:r w:rsidR="00042CF0" w:rsidRPr="004334C1">
        <w:rPr>
          <w:rFonts w:eastAsiaTheme="minorEastAsia"/>
          <w:lang w:eastAsia="zh-CN"/>
        </w:rPr>
        <w:t>We have the following proposal</w:t>
      </w:r>
      <w:r w:rsidR="00022DC7">
        <w:rPr>
          <w:rFonts w:eastAsiaTheme="minorEastAsia" w:hint="eastAsia"/>
          <w:lang w:eastAsia="zh-CN"/>
        </w:rPr>
        <w:t>s.</w:t>
      </w:r>
    </w:p>
    <w:p w14:paraId="4B38C018" w14:textId="77777777" w:rsidR="00022DC7" w:rsidRPr="006A035D" w:rsidRDefault="00022DC7" w:rsidP="006A035D">
      <w:pPr>
        <w:pStyle w:val="ListParagraph"/>
        <w:numPr>
          <w:ilvl w:val="0"/>
          <w:numId w:val="26"/>
        </w:numPr>
        <w:rPr>
          <w:rFonts w:eastAsia="Malgun Gothic"/>
        </w:rPr>
      </w:pPr>
      <w:r w:rsidRPr="006A035D">
        <w:rPr>
          <w:rFonts w:eastAsia="Malgun Gothic"/>
        </w:rPr>
        <w:t>Proposal 1:  The detail procedures, control signaling, and resource mapping in support paging subgroups should be prioritized in work in RAN1/RAN2/RAN3 in achieving the power saving gain by reducing unnecessary paging reception.</w:t>
      </w:r>
    </w:p>
    <w:p w14:paraId="5B2E3182" w14:textId="462BC81A" w:rsidR="00022DC7" w:rsidRPr="006A035D" w:rsidRDefault="00022DC7" w:rsidP="006A035D">
      <w:pPr>
        <w:pStyle w:val="ListParagraph"/>
        <w:numPr>
          <w:ilvl w:val="0"/>
          <w:numId w:val="26"/>
        </w:numPr>
        <w:rPr>
          <w:rFonts w:eastAsia="Malgun Gothic"/>
        </w:rPr>
      </w:pPr>
      <w:r w:rsidRPr="006A035D">
        <w:rPr>
          <w:rFonts w:eastAsia="Malgun Gothic"/>
        </w:rPr>
        <w:t>Proposal 2:  The procedure and control signaling of PEI monitoring occasion needs to be discussed in detail to support the paging subgroup indication in the fol</w:t>
      </w:r>
      <w:r w:rsidR="00AF5191">
        <w:rPr>
          <w:rFonts w:eastAsia="Malgun Gothic"/>
        </w:rPr>
        <w:t>lowing</w:t>
      </w:r>
      <w:r w:rsidR="00AB6382">
        <w:rPr>
          <w:rFonts w:eastAsia="Malgun Gothic"/>
        </w:rPr>
        <w:t xml:space="preserve"> scenarios</w:t>
      </w:r>
      <w:r w:rsidR="00AF5191">
        <w:rPr>
          <w:rFonts w:eastAsia="Malgun Gothic"/>
        </w:rPr>
        <w:t xml:space="preserve">, </w:t>
      </w:r>
    </w:p>
    <w:p w14:paraId="162E2B6F" w14:textId="4E4088E3" w:rsidR="00022DC7" w:rsidRPr="006A035D" w:rsidRDefault="00022DC7" w:rsidP="00AF5191">
      <w:pPr>
        <w:pStyle w:val="ListParagraph"/>
        <w:numPr>
          <w:ilvl w:val="1"/>
          <w:numId w:val="26"/>
        </w:numPr>
        <w:rPr>
          <w:rFonts w:eastAsia="Malgun Gothic"/>
        </w:rPr>
      </w:pPr>
      <w:r w:rsidRPr="006A035D">
        <w:rPr>
          <w:rFonts w:eastAsia="Malgun Gothic"/>
        </w:rPr>
        <w:t xml:space="preserve">The </w:t>
      </w:r>
      <w:r w:rsidRPr="006A035D">
        <w:rPr>
          <w:rFonts w:eastAsia="Malgun Gothic"/>
          <w:lang w:val="en-US"/>
        </w:rPr>
        <w:t>signaling</w:t>
      </w:r>
      <w:r w:rsidRPr="006A035D">
        <w:rPr>
          <w:rFonts w:eastAsia="Malgun Gothic"/>
        </w:rPr>
        <w:t xml:space="preserve"> </w:t>
      </w:r>
      <w:r w:rsidR="00AF5191">
        <w:rPr>
          <w:rFonts w:eastAsia="Malgun Gothic"/>
        </w:rPr>
        <w:t xml:space="preserve">and procedure </w:t>
      </w:r>
      <w:r w:rsidRPr="006A035D">
        <w:rPr>
          <w:rFonts w:eastAsia="Malgun Gothic"/>
        </w:rPr>
        <w:t xml:space="preserve">of PEI monitoring occasion and its relation with the subsequent paging DCI/paging message decoding in the paging occasion.  </w:t>
      </w:r>
    </w:p>
    <w:p w14:paraId="044507B0" w14:textId="77777777" w:rsidR="00022DC7" w:rsidRPr="006A035D" w:rsidRDefault="00022DC7" w:rsidP="00AF5191">
      <w:pPr>
        <w:pStyle w:val="ListParagraph"/>
        <w:numPr>
          <w:ilvl w:val="1"/>
          <w:numId w:val="26"/>
        </w:numPr>
        <w:rPr>
          <w:rFonts w:eastAsia="Malgun Gothic"/>
        </w:rPr>
      </w:pPr>
      <w:r w:rsidRPr="006A035D">
        <w:rPr>
          <w:rFonts w:eastAsia="Malgun Gothic"/>
        </w:rPr>
        <w:t>The configuration of PEI monitoring occasion in a multi-beam cell</w:t>
      </w:r>
    </w:p>
    <w:p w14:paraId="67448D8D" w14:textId="77777777" w:rsidR="00022DC7" w:rsidRPr="006A035D" w:rsidRDefault="00022DC7" w:rsidP="00AF5191">
      <w:pPr>
        <w:pStyle w:val="ListParagraph"/>
        <w:numPr>
          <w:ilvl w:val="1"/>
          <w:numId w:val="26"/>
        </w:numPr>
        <w:rPr>
          <w:rFonts w:eastAsia="Malgun Gothic"/>
        </w:rPr>
      </w:pPr>
      <w:r w:rsidRPr="006A035D">
        <w:rPr>
          <w:rFonts w:eastAsia="Malgun Gothic"/>
        </w:rPr>
        <w:t xml:space="preserve">The PEI monitoring occasion when NR system operates in unlicensed spectrum </w:t>
      </w:r>
    </w:p>
    <w:p w14:paraId="68F4B6EF" w14:textId="77777777" w:rsidR="00022DC7" w:rsidRPr="006A035D" w:rsidRDefault="00022DC7" w:rsidP="006A035D">
      <w:pPr>
        <w:pStyle w:val="ListParagraph"/>
        <w:numPr>
          <w:ilvl w:val="0"/>
          <w:numId w:val="26"/>
        </w:numPr>
        <w:tabs>
          <w:tab w:val="left" w:pos="1440"/>
        </w:tabs>
        <w:spacing w:after="120"/>
        <w:rPr>
          <w:rFonts w:eastAsia="SimSun"/>
          <w:lang w:eastAsia="zh-CN"/>
        </w:rPr>
      </w:pPr>
      <w:r w:rsidRPr="006A035D">
        <w:rPr>
          <w:rFonts w:eastAsia="SimSun"/>
          <w:lang w:eastAsia="zh-CN"/>
        </w:rPr>
        <w:t xml:space="preserve">Proposal 3:  The selection of PEI candidate should be based on the reference </w:t>
      </w:r>
      <w:r w:rsidRPr="006A035D">
        <w:rPr>
          <w:rFonts w:eastAsia="SimSun" w:hint="eastAsia"/>
          <w:lang w:eastAsia="zh-CN"/>
        </w:rPr>
        <w:t>metrics</w:t>
      </w:r>
      <w:r w:rsidRPr="006A035D">
        <w:rPr>
          <w:rFonts w:eastAsia="SimSun"/>
          <w:lang w:eastAsia="zh-CN"/>
        </w:rPr>
        <w:t xml:space="preserve"> of RAN1 evaluation results of power saving gain and detection performance as well as the system analysis of overhead and PEI capability with key emphasis on the power saving gain.   </w:t>
      </w:r>
    </w:p>
    <w:p w14:paraId="1434750B" w14:textId="77777777" w:rsidR="00022DC7" w:rsidRPr="006A035D" w:rsidRDefault="00022DC7" w:rsidP="006A035D">
      <w:pPr>
        <w:pStyle w:val="ListParagraph"/>
        <w:numPr>
          <w:ilvl w:val="0"/>
          <w:numId w:val="26"/>
        </w:numPr>
        <w:tabs>
          <w:tab w:val="left" w:pos="1440"/>
        </w:tabs>
        <w:spacing w:after="120"/>
        <w:rPr>
          <w:rFonts w:eastAsia="SimSun"/>
          <w:lang w:eastAsia="zh-CN"/>
        </w:rPr>
      </w:pPr>
      <w:r w:rsidRPr="006A035D">
        <w:rPr>
          <w:rFonts w:eastAsia="SimSun"/>
          <w:lang w:eastAsia="zh-CN"/>
        </w:rPr>
        <w:t>Proposal 4:  The evaluation assumption of number of SSB</w:t>
      </w:r>
      <w:r w:rsidRPr="006A035D">
        <w:rPr>
          <w:rFonts w:eastAsia="SimSun" w:hint="eastAsia"/>
          <w:lang w:eastAsia="zh-CN"/>
        </w:rPr>
        <w:t>s</w:t>
      </w:r>
      <w:r w:rsidRPr="006A035D">
        <w:rPr>
          <w:rFonts w:eastAsia="SimSun"/>
          <w:lang w:eastAsia="zh-CN"/>
        </w:rPr>
        <w:t xml:space="preserve"> used for the coherent detection of PDCCH-based PEI should be first concluded by RAN1 with the assistance by RAN4 to finalize the power saving gain for PDCCH-based PEI </w:t>
      </w:r>
    </w:p>
    <w:p w14:paraId="0A691DD6" w14:textId="460B7ECF" w:rsidR="001559FC" w:rsidRPr="00594C1E" w:rsidRDefault="001559FC" w:rsidP="00594C1E">
      <w:pPr>
        <w:pStyle w:val="ListParagraph"/>
        <w:tabs>
          <w:tab w:val="left" w:pos="1440"/>
        </w:tabs>
        <w:spacing w:before="120" w:after="120"/>
        <w:jc w:val="both"/>
        <w:rPr>
          <w:b/>
          <w:lang w:val="en-US"/>
        </w:rPr>
      </w:pPr>
      <w:bookmarkStart w:id="10" w:name="_Ref6663992"/>
    </w:p>
    <w:p w14:paraId="7DAA5841" w14:textId="77777777" w:rsidR="001A3832" w:rsidRPr="004334C1" w:rsidRDefault="001A3832" w:rsidP="00FC27DB">
      <w:pPr>
        <w:pStyle w:val="Heading1"/>
        <w:jc w:val="both"/>
      </w:pPr>
      <w:r w:rsidRPr="004334C1">
        <w:t>Reference</w:t>
      </w:r>
      <w:bookmarkEnd w:id="10"/>
    </w:p>
    <w:p w14:paraId="4D291F34" w14:textId="0EB9A880" w:rsidR="00BF0EB0" w:rsidRPr="004334C1" w:rsidRDefault="00B11C90" w:rsidP="00BF0EB0">
      <w:pPr>
        <w:pStyle w:val="BodyText"/>
        <w:numPr>
          <w:ilvl w:val="0"/>
          <w:numId w:val="7"/>
        </w:numPr>
        <w:rPr>
          <w:rFonts w:eastAsiaTheme="minorEastAsia"/>
          <w:lang w:eastAsia="zh-CN"/>
        </w:rPr>
      </w:pPr>
      <w:bookmarkStart w:id="11" w:name="_Ref6559126"/>
      <w:bookmarkStart w:id="12" w:name="_Ref528769527"/>
      <w:bookmarkStart w:id="13" w:name="_Ref57478798"/>
      <w:bookmarkStart w:id="14" w:name="_Ref81733946"/>
      <w:r w:rsidRPr="004334C1">
        <w:rPr>
          <w:rFonts w:eastAsiaTheme="minorEastAsia"/>
          <w:lang w:eastAsia="zh-CN"/>
        </w:rPr>
        <w:t>RP-</w:t>
      </w:r>
      <w:r w:rsidR="00582188" w:rsidRPr="004334C1">
        <w:rPr>
          <w:rFonts w:eastAsiaTheme="minorEastAsia"/>
          <w:lang w:eastAsia="zh-CN"/>
        </w:rPr>
        <w:t>20</w:t>
      </w:r>
      <w:r w:rsidR="00B12091" w:rsidRPr="004334C1">
        <w:rPr>
          <w:rFonts w:eastAsiaTheme="minorEastAsia"/>
          <w:lang w:eastAsia="zh-CN"/>
        </w:rPr>
        <w:t>0938</w:t>
      </w:r>
      <w:r w:rsidR="00FC1494" w:rsidRPr="004334C1">
        <w:rPr>
          <w:rFonts w:eastAsiaTheme="minorEastAsia"/>
          <w:lang w:eastAsia="zh-CN"/>
        </w:rPr>
        <w:t xml:space="preserve">, </w:t>
      </w:r>
      <w:r w:rsidR="00BF0EB0" w:rsidRPr="004334C1">
        <w:rPr>
          <w:rFonts w:eastAsiaTheme="minorEastAsia"/>
          <w:lang w:eastAsia="zh-CN"/>
        </w:rPr>
        <w:t>“</w:t>
      </w:r>
      <w:r w:rsidR="00B12091" w:rsidRPr="004334C1">
        <w:rPr>
          <w:rFonts w:eastAsiaTheme="minorEastAsia"/>
          <w:lang w:eastAsia="zh-CN"/>
        </w:rPr>
        <w:t>UE Power Saving Enhancements for NR</w:t>
      </w:r>
      <w:bookmarkEnd w:id="11"/>
      <w:bookmarkEnd w:id="12"/>
      <w:r w:rsidR="00BF0EB0" w:rsidRPr="004334C1">
        <w:rPr>
          <w:rFonts w:eastAsiaTheme="minorEastAsia"/>
          <w:lang w:eastAsia="zh-CN"/>
        </w:rPr>
        <w:t>”</w:t>
      </w:r>
      <w:r w:rsidR="00582188" w:rsidRPr="004334C1">
        <w:rPr>
          <w:rFonts w:eastAsiaTheme="minorEastAsia"/>
          <w:lang w:eastAsia="zh-CN"/>
        </w:rPr>
        <w:t xml:space="preserve">, </w:t>
      </w:r>
      <w:bookmarkStart w:id="15" w:name="_Ref18502846"/>
      <w:bookmarkEnd w:id="13"/>
      <w:r w:rsidR="00B12091" w:rsidRPr="004334C1">
        <w:rPr>
          <w:rFonts w:eastAsiaTheme="minorEastAsia"/>
          <w:lang w:eastAsia="zh-CN"/>
        </w:rPr>
        <w:t>MediaTek</w:t>
      </w:r>
      <w:bookmarkEnd w:id="14"/>
    </w:p>
    <w:p w14:paraId="7FBA0745" w14:textId="2FB8AC8C" w:rsidR="00B027BF" w:rsidRDefault="00B027BF" w:rsidP="00BF0EB0">
      <w:pPr>
        <w:pStyle w:val="BodyText"/>
        <w:numPr>
          <w:ilvl w:val="0"/>
          <w:numId w:val="7"/>
        </w:numPr>
        <w:rPr>
          <w:rFonts w:eastAsiaTheme="minorEastAsia"/>
          <w:lang w:eastAsia="zh-CN"/>
        </w:rPr>
      </w:pPr>
      <w:bookmarkStart w:id="16" w:name="_Ref81778131"/>
      <w:r>
        <w:rPr>
          <w:rFonts w:eastAsiaTheme="minorEastAsia"/>
          <w:lang w:eastAsia="zh-CN"/>
        </w:rPr>
        <w:t>TS38.304v16.4.0, “</w:t>
      </w:r>
      <w:r w:rsidRPr="00B027BF">
        <w:rPr>
          <w:rFonts w:eastAsiaTheme="minorEastAsia"/>
          <w:lang w:eastAsia="zh-CN"/>
        </w:rPr>
        <w:t>User Equipment (UE) procedures in Idle mode and RRC Inactive state</w:t>
      </w:r>
      <w:r>
        <w:rPr>
          <w:rFonts w:eastAsiaTheme="minorEastAsia"/>
          <w:lang w:eastAsia="zh-CN"/>
        </w:rPr>
        <w:t>”.</w:t>
      </w:r>
      <w:bookmarkEnd w:id="16"/>
    </w:p>
    <w:p w14:paraId="03820268" w14:textId="0ABF1C19" w:rsidR="0073118C" w:rsidRDefault="0073118C" w:rsidP="00BF0EB0">
      <w:pPr>
        <w:pStyle w:val="BodyText"/>
        <w:numPr>
          <w:ilvl w:val="0"/>
          <w:numId w:val="7"/>
        </w:numPr>
        <w:rPr>
          <w:rFonts w:eastAsiaTheme="minorEastAsia"/>
          <w:lang w:eastAsia="zh-CN"/>
        </w:rPr>
      </w:pPr>
      <w:bookmarkStart w:id="17" w:name="_Ref81781306"/>
      <w:r w:rsidRPr="004334C1">
        <w:rPr>
          <w:rFonts w:eastAsiaTheme="minorEastAsia"/>
          <w:lang w:eastAsia="zh-CN"/>
        </w:rPr>
        <w:t>R1-2104170 (R4-2105799), “Reply LS on temporary RS for efficient SCell activation in NR CA”, RAN4</w:t>
      </w:r>
      <w:bookmarkEnd w:id="17"/>
    </w:p>
    <w:p w14:paraId="60A59796" w14:textId="48BB55EF" w:rsidR="005C498B" w:rsidRPr="004334C1" w:rsidRDefault="005C498B" w:rsidP="00BF0EB0">
      <w:pPr>
        <w:pStyle w:val="BodyText"/>
        <w:numPr>
          <w:ilvl w:val="0"/>
          <w:numId w:val="7"/>
        </w:numPr>
        <w:rPr>
          <w:rFonts w:eastAsiaTheme="minorEastAsia"/>
          <w:lang w:eastAsia="zh-CN"/>
        </w:rPr>
      </w:pPr>
      <w:bookmarkStart w:id="18" w:name="_Ref81780142"/>
      <w:r>
        <w:rPr>
          <w:rFonts w:eastAsiaTheme="minorEastAsia"/>
          <w:lang w:eastAsia="zh-CN"/>
        </w:rPr>
        <w:t xml:space="preserve">RP-211452, “SR for </w:t>
      </w:r>
      <w:r w:rsidRPr="005C498B">
        <w:rPr>
          <w:rFonts w:eastAsiaTheme="minorEastAsia"/>
          <w:lang w:eastAsia="zh-CN"/>
        </w:rPr>
        <w:t>UE power saving enhancements for NR</w:t>
      </w:r>
      <w:r>
        <w:rPr>
          <w:rFonts w:eastAsiaTheme="minorEastAsia"/>
          <w:lang w:eastAsia="zh-CN"/>
        </w:rPr>
        <w:t>”, MediaTek</w:t>
      </w:r>
      <w:bookmarkEnd w:id="18"/>
    </w:p>
    <w:bookmarkEnd w:id="15"/>
    <w:p w14:paraId="0D0E8451" w14:textId="22A41AB3" w:rsidR="00E5685D" w:rsidRPr="004334C1" w:rsidRDefault="00CD3E7C" w:rsidP="00CD3E7C">
      <w:pPr>
        <w:pStyle w:val="Heading1"/>
      </w:pPr>
      <w:r w:rsidRPr="004334C1">
        <w:t>Appendix</w:t>
      </w:r>
    </w:p>
    <w:p w14:paraId="7C821066" w14:textId="77777777" w:rsidR="00D440C0" w:rsidRPr="004334C1" w:rsidRDefault="00D440C0" w:rsidP="00D440C0">
      <w:pPr>
        <w:rPr>
          <w:rFonts w:eastAsia="SimSun"/>
        </w:rPr>
      </w:pPr>
    </w:p>
    <w:p w14:paraId="4FB0C77E" w14:textId="16F2D27F" w:rsidR="0015238F" w:rsidRPr="004334C1" w:rsidRDefault="00D440C0" w:rsidP="00D440C0">
      <w:pPr>
        <w:rPr>
          <w:rFonts w:eastAsia="SimSun"/>
        </w:rPr>
      </w:pPr>
      <w:r w:rsidRPr="004334C1">
        <w:rPr>
          <w:rFonts w:eastAsia="SimSun"/>
        </w:rPr>
        <w:t>RAN1 agreements on the paging early indication and paging subgrouping</w:t>
      </w:r>
    </w:p>
    <w:p w14:paraId="5ECE6E8C" w14:textId="77777777" w:rsidR="00D440C0" w:rsidRPr="004334C1" w:rsidRDefault="00D440C0" w:rsidP="0015238F">
      <w:pPr>
        <w:spacing w:after="180"/>
        <w:rPr>
          <w:szCs w:val="20"/>
          <w:highlight w:val="green"/>
        </w:rPr>
      </w:pPr>
    </w:p>
    <w:p w14:paraId="4BE2056A" w14:textId="24BC1716" w:rsidR="0015238F" w:rsidRPr="0015238F" w:rsidRDefault="0015238F" w:rsidP="0015238F">
      <w:pPr>
        <w:spacing w:after="180"/>
        <w:rPr>
          <w:szCs w:val="20"/>
          <w:highlight w:val="green"/>
        </w:rPr>
      </w:pPr>
      <w:r w:rsidRPr="0015238F">
        <w:rPr>
          <w:szCs w:val="20"/>
          <w:highlight w:val="green"/>
        </w:rPr>
        <w:t>Agreement:</w:t>
      </w:r>
    </w:p>
    <w:p w14:paraId="38F688C7" w14:textId="77777777" w:rsidR="0015238F" w:rsidRPr="0015238F" w:rsidRDefault="0015238F" w:rsidP="0015238F">
      <w:pPr>
        <w:spacing w:after="180"/>
        <w:rPr>
          <w:szCs w:val="20"/>
        </w:rPr>
      </w:pPr>
      <w:r w:rsidRPr="0015238F">
        <w:rPr>
          <w:szCs w:val="20"/>
        </w:rPr>
        <w:t>For UE subgroups indication in physical layer, maximum of 8 subgroups per PO is supported.</w:t>
      </w:r>
    </w:p>
    <w:p w14:paraId="64EA08E4" w14:textId="77777777" w:rsidR="0015238F" w:rsidRPr="0015238F" w:rsidRDefault="0015238F" w:rsidP="0015238F">
      <w:pPr>
        <w:spacing w:after="180"/>
        <w:rPr>
          <w:rFonts w:ascii="Calibri" w:hAnsi="Calibri" w:cs="Calibri"/>
          <w:color w:val="1F497D"/>
          <w:sz w:val="28"/>
          <w:szCs w:val="36"/>
          <w:lang w:eastAsia="zh-TW"/>
        </w:rPr>
      </w:pPr>
    </w:p>
    <w:p w14:paraId="0164016D" w14:textId="77777777" w:rsidR="0015238F" w:rsidRPr="0015238F" w:rsidRDefault="0015238F" w:rsidP="0015238F">
      <w:pPr>
        <w:spacing w:after="180"/>
        <w:rPr>
          <w:b/>
          <w:bCs/>
          <w:szCs w:val="20"/>
          <w:u w:val="single"/>
        </w:rPr>
      </w:pPr>
      <w:r w:rsidRPr="0015238F">
        <w:rPr>
          <w:b/>
          <w:bCs/>
          <w:szCs w:val="20"/>
          <w:u w:val="single"/>
        </w:rPr>
        <w:t>Conclusion:</w:t>
      </w:r>
    </w:p>
    <w:p w14:paraId="749769F7" w14:textId="77777777" w:rsidR="0015238F" w:rsidRPr="0015238F" w:rsidRDefault="0015238F" w:rsidP="0015238F">
      <w:pPr>
        <w:spacing w:after="180"/>
        <w:rPr>
          <w:szCs w:val="20"/>
        </w:rPr>
      </w:pPr>
      <w:r w:rsidRPr="0015238F">
        <w:rPr>
          <w:szCs w:val="20"/>
        </w:rPr>
        <w:lastRenderedPageBreak/>
        <w:t>To down-select one solution for PEI physical-layer channel/signal in RAN1 #106-e, using below as a starting point:</w:t>
      </w:r>
    </w:p>
    <w:p w14:paraId="6FC931D9" w14:textId="77777777" w:rsidR="0015238F" w:rsidRPr="0015238F" w:rsidRDefault="0015238F" w:rsidP="00DE1374">
      <w:pPr>
        <w:numPr>
          <w:ilvl w:val="0"/>
          <w:numId w:val="17"/>
        </w:numPr>
        <w:spacing w:after="180"/>
        <w:rPr>
          <w:szCs w:val="20"/>
        </w:rPr>
      </w:pPr>
      <w:r w:rsidRPr="0015238F">
        <w:rPr>
          <w:szCs w:val="20"/>
        </w:rPr>
        <w:t>PDCCH-based PEI</w:t>
      </w:r>
    </w:p>
    <w:p w14:paraId="148A46A6" w14:textId="77777777" w:rsidR="0015238F" w:rsidRPr="0015238F" w:rsidRDefault="0015238F" w:rsidP="00DE1374">
      <w:pPr>
        <w:numPr>
          <w:ilvl w:val="0"/>
          <w:numId w:val="17"/>
        </w:numPr>
        <w:spacing w:after="180"/>
        <w:rPr>
          <w:szCs w:val="20"/>
        </w:rPr>
      </w:pPr>
      <w:r w:rsidRPr="0015238F">
        <w:rPr>
          <w:szCs w:val="20"/>
        </w:rPr>
        <w:t>SSS-based PEI</w:t>
      </w:r>
    </w:p>
    <w:p w14:paraId="17C508AD" w14:textId="77777777" w:rsidR="0015238F" w:rsidRPr="0015238F" w:rsidRDefault="0015238F" w:rsidP="00DE1374">
      <w:pPr>
        <w:numPr>
          <w:ilvl w:val="0"/>
          <w:numId w:val="17"/>
        </w:numPr>
        <w:spacing w:after="180"/>
        <w:rPr>
          <w:szCs w:val="20"/>
        </w:rPr>
      </w:pPr>
      <w:r w:rsidRPr="0015238F">
        <w:rPr>
          <w:szCs w:val="20"/>
        </w:rPr>
        <w:t>TRS/CSI-RS-based PEI</w:t>
      </w:r>
    </w:p>
    <w:p w14:paraId="7CEA9B6D" w14:textId="77777777" w:rsidR="0015238F" w:rsidRPr="0015238F" w:rsidRDefault="0015238F" w:rsidP="0015238F">
      <w:pPr>
        <w:spacing w:after="180"/>
        <w:contextualSpacing/>
        <w:rPr>
          <w:szCs w:val="20"/>
        </w:rPr>
      </w:pPr>
      <w:r w:rsidRPr="0015238F">
        <w:rPr>
          <w:szCs w:val="20"/>
        </w:rPr>
        <w:t>Note: Additional details for each of the above 3 solutions are encouraged for more informed down-selection</w:t>
      </w:r>
    </w:p>
    <w:p w14:paraId="4F59A8D8" w14:textId="77777777" w:rsidR="0015238F" w:rsidRPr="0015238F" w:rsidRDefault="0015238F" w:rsidP="0015238F">
      <w:pPr>
        <w:spacing w:after="180"/>
        <w:contextualSpacing/>
        <w:rPr>
          <w:rFonts w:eastAsiaTheme="minorEastAsia"/>
          <w:szCs w:val="20"/>
          <w:lang w:eastAsia="zh-CN"/>
        </w:rPr>
      </w:pPr>
      <w:r w:rsidRPr="0015238F">
        <w:rPr>
          <w:szCs w:val="20"/>
        </w:rPr>
        <w:t>Note: further refinement of the above list is possible, e.g., by merging/further splitting, depending on significance of the commonality and/or differences</w:t>
      </w:r>
    </w:p>
    <w:p w14:paraId="3DAF573C" w14:textId="77777777" w:rsidR="0015238F" w:rsidRPr="0015238F" w:rsidRDefault="0015238F" w:rsidP="0015238F">
      <w:pPr>
        <w:spacing w:after="180"/>
        <w:rPr>
          <w:rFonts w:ascii="Calibri" w:hAnsi="Calibri" w:cs="Calibri"/>
          <w:color w:val="1F497D"/>
          <w:sz w:val="22"/>
          <w:szCs w:val="20"/>
        </w:rPr>
      </w:pPr>
    </w:p>
    <w:p w14:paraId="0AB280CD" w14:textId="77777777" w:rsidR="0015238F" w:rsidRPr="0015238F" w:rsidRDefault="0015238F" w:rsidP="0015238F">
      <w:pPr>
        <w:spacing w:after="180"/>
        <w:rPr>
          <w:sz w:val="22"/>
          <w:szCs w:val="20"/>
          <w:highlight w:val="green"/>
        </w:rPr>
      </w:pPr>
      <w:r w:rsidRPr="0015238F">
        <w:rPr>
          <w:sz w:val="22"/>
          <w:szCs w:val="20"/>
          <w:highlight w:val="green"/>
        </w:rPr>
        <w:t>Agreement:</w:t>
      </w:r>
    </w:p>
    <w:p w14:paraId="7D03F071" w14:textId="77777777" w:rsidR="0015238F" w:rsidRPr="0015238F" w:rsidRDefault="0015238F" w:rsidP="0015238F">
      <w:pPr>
        <w:spacing w:after="180"/>
        <w:rPr>
          <w:b/>
          <w:bCs/>
          <w:sz w:val="22"/>
          <w:szCs w:val="20"/>
        </w:rPr>
      </w:pPr>
      <w:r w:rsidRPr="0015238F">
        <w:rPr>
          <w:b/>
          <w:bCs/>
          <w:sz w:val="22"/>
          <w:szCs w:val="20"/>
        </w:rPr>
        <w:t>Observation:</w:t>
      </w:r>
    </w:p>
    <w:p w14:paraId="1B2C1331" w14:textId="77777777" w:rsidR="0015238F" w:rsidRPr="0015238F" w:rsidRDefault="0015238F" w:rsidP="0015238F">
      <w:pPr>
        <w:spacing w:after="180"/>
        <w:rPr>
          <w:sz w:val="22"/>
          <w:szCs w:val="20"/>
        </w:rPr>
      </w:pPr>
      <w:r w:rsidRPr="0015238F">
        <w:rPr>
          <w:sz w:val="22"/>
          <w:szCs w:val="20"/>
        </w:rPr>
        <w:t>Dynamically sharing PDCCH resource</w:t>
      </w:r>
      <w:r w:rsidRPr="0015238F">
        <w:rPr>
          <w:b/>
          <w:bCs/>
          <w:i/>
          <w:iCs/>
          <w:sz w:val="22"/>
          <w:szCs w:val="20"/>
        </w:rPr>
        <w:t>s</w:t>
      </w:r>
      <w:r w:rsidRPr="0015238F">
        <w:rPr>
          <w:sz w:val="22"/>
          <w:szCs w:val="20"/>
        </w:rPr>
        <w:t xml:space="preserve"> of Rel-15 UEs (whether or not this is an important aspect to consider for PEI is FFS)</w:t>
      </w:r>
    </w:p>
    <w:p w14:paraId="04E90743" w14:textId="77777777" w:rsidR="0015238F" w:rsidRPr="0015238F" w:rsidRDefault="0015238F" w:rsidP="00DE1374">
      <w:pPr>
        <w:numPr>
          <w:ilvl w:val="1"/>
          <w:numId w:val="18"/>
        </w:numPr>
        <w:spacing w:after="180"/>
        <w:rPr>
          <w:sz w:val="22"/>
          <w:szCs w:val="20"/>
        </w:rPr>
      </w:pPr>
      <w:r w:rsidRPr="0015238F">
        <w:rPr>
          <w:sz w:val="22"/>
          <w:szCs w:val="20"/>
        </w:rPr>
        <w:t xml:space="preserve">For PDCCH-based PEI, </w:t>
      </w:r>
    </w:p>
    <w:p w14:paraId="7AC83B40" w14:textId="77777777" w:rsidR="0015238F" w:rsidRPr="0015238F" w:rsidRDefault="0015238F" w:rsidP="00DE1374">
      <w:pPr>
        <w:numPr>
          <w:ilvl w:val="2"/>
          <w:numId w:val="18"/>
        </w:numPr>
        <w:spacing w:after="180"/>
        <w:ind w:left="1636"/>
        <w:rPr>
          <w:sz w:val="22"/>
          <w:szCs w:val="20"/>
        </w:rPr>
      </w:pPr>
      <w:r w:rsidRPr="0015238F">
        <w:rPr>
          <w:sz w:val="22"/>
          <w:szCs w:val="20"/>
        </w:rPr>
        <w:t xml:space="preserve">PEI can dynamically share resources with PDCCH for Rel-15 UEs within a PDCCH CORESET at granularity of one or more candidates </w:t>
      </w:r>
    </w:p>
    <w:p w14:paraId="6E960301" w14:textId="77777777" w:rsidR="0015238F" w:rsidRPr="0015238F" w:rsidRDefault="0015238F" w:rsidP="00DE1374">
      <w:pPr>
        <w:numPr>
          <w:ilvl w:val="3"/>
          <w:numId w:val="18"/>
        </w:numPr>
        <w:spacing w:after="180"/>
        <w:rPr>
          <w:sz w:val="22"/>
          <w:szCs w:val="20"/>
        </w:rPr>
      </w:pPr>
      <w:r w:rsidRPr="0015238F">
        <w:rPr>
          <w:sz w:val="22"/>
          <w:szCs w:val="20"/>
        </w:rPr>
        <w:t>Exact number of multiplexed/impacted Rel-15 PDCCH candidates depends on AL used for PDCCH-based PEI and relative size of PDCCH CORESET, etc.</w:t>
      </w:r>
    </w:p>
    <w:p w14:paraId="0BFE27D7" w14:textId="77777777" w:rsidR="0015238F" w:rsidRPr="0015238F" w:rsidRDefault="0015238F" w:rsidP="00DE1374">
      <w:pPr>
        <w:numPr>
          <w:ilvl w:val="1"/>
          <w:numId w:val="18"/>
        </w:numPr>
        <w:spacing w:after="180"/>
        <w:rPr>
          <w:sz w:val="22"/>
          <w:szCs w:val="20"/>
        </w:rPr>
      </w:pPr>
      <w:r w:rsidRPr="0015238F">
        <w:rPr>
          <w:sz w:val="22"/>
          <w:szCs w:val="20"/>
        </w:rPr>
        <w:t>For SSS-based PEI and for the case of partial overlap of CORESET and PEI</w:t>
      </w:r>
    </w:p>
    <w:p w14:paraId="304B1AEE" w14:textId="77777777" w:rsidR="0015238F" w:rsidRPr="0015238F" w:rsidRDefault="0015238F" w:rsidP="00DE1374">
      <w:pPr>
        <w:numPr>
          <w:ilvl w:val="2"/>
          <w:numId w:val="18"/>
        </w:numPr>
        <w:spacing w:after="180"/>
        <w:ind w:left="1636"/>
        <w:rPr>
          <w:sz w:val="22"/>
          <w:szCs w:val="20"/>
        </w:rPr>
      </w:pPr>
      <w:r w:rsidRPr="0015238F">
        <w:rPr>
          <w:sz w:val="22"/>
          <w:szCs w:val="20"/>
        </w:rPr>
        <w:t>For interleaved CORESET (such as CORESET#0), SSS-based PEI can dynamically share resources with PDCCH for Rel-15 UEs only at CORESET-level granularity</w:t>
      </w:r>
    </w:p>
    <w:p w14:paraId="4C54DC4D" w14:textId="77777777" w:rsidR="0015238F" w:rsidRPr="0015238F" w:rsidRDefault="0015238F" w:rsidP="00DE1374">
      <w:pPr>
        <w:numPr>
          <w:ilvl w:val="2"/>
          <w:numId w:val="18"/>
        </w:numPr>
        <w:spacing w:after="180"/>
        <w:ind w:left="1636"/>
        <w:rPr>
          <w:sz w:val="22"/>
          <w:szCs w:val="20"/>
        </w:rPr>
      </w:pPr>
      <w:r w:rsidRPr="0015238F">
        <w:rPr>
          <w:sz w:val="22"/>
          <w:szCs w:val="20"/>
        </w:rPr>
        <w:t>For non-interleaved CORESET, SSS-based PEI can dynamically share resources with PDCCH for Rel-15 UEs within a PDCCH CORESET at granularity of one or more candidates</w:t>
      </w:r>
    </w:p>
    <w:p w14:paraId="6E944685" w14:textId="77777777" w:rsidR="0015238F" w:rsidRPr="0015238F" w:rsidRDefault="0015238F" w:rsidP="00DE1374">
      <w:pPr>
        <w:numPr>
          <w:ilvl w:val="3"/>
          <w:numId w:val="18"/>
        </w:numPr>
        <w:spacing w:after="180"/>
        <w:rPr>
          <w:sz w:val="22"/>
          <w:szCs w:val="20"/>
        </w:rPr>
      </w:pPr>
      <w:r w:rsidRPr="0015238F">
        <w:rPr>
          <w:sz w:val="22"/>
          <w:szCs w:val="20"/>
        </w:rPr>
        <w:t>Exact number of impacted Rel-15 PDCCH candidates depends on relative size and location of PDCCH CORESET, etc.</w:t>
      </w:r>
    </w:p>
    <w:p w14:paraId="49624045" w14:textId="77777777" w:rsidR="0015238F" w:rsidRPr="0015238F" w:rsidRDefault="0015238F" w:rsidP="00DE1374">
      <w:pPr>
        <w:numPr>
          <w:ilvl w:val="1"/>
          <w:numId w:val="18"/>
        </w:numPr>
        <w:spacing w:after="180"/>
        <w:rPr>
          <w:sz w:val="22"/>
          <w:szCs w:val="20"/>
        </w:rPr>
      </w:pPr>
      <w:r w:rsidRPr="0015238F">
        <w:rPr>
          <w:sz w:val="22"/>
          <w:szCs w:val="20"/>
        </w:rPr>
        <w:t>For TRS/CSI-RS-based PEI and for the case of partial overlap of CORESET and PEI</w:t>
      </w:r>
    </w:p>
    <w:p w14:paraId="59487CE5" w14:textId="77777777" w:rsidR="0015238F" w:rsidRPr="0015238F" w:rsidRDefault="0015238F" w:rsidP="00DE1374">
      <w:pPr>
        <w:numPr>
          <w:ilvl w:val="2"/>
          <w:numId w:val="18"/>
        </w:numPr>
        <w:spacing w:after="180"/>
        <w:ind w:left="1636"/>
        <w:rPr>
          <w:sz w:val="22"/>
          <w:szCs w:val="20"/>
        </w:rPr>
      </w:pPr>
      <w:r w:rsidRPr="0015238F">
        <w:rPr>
          <w:sz w:val="22"/>
          <w:szCs w:val="20"/>
        </w:rPr>
        <w:t>For interleaved CORESET (such as CORESET#0), TRS/CSI-RS-based PEI can dynamically share resources with PDCCH for Rel-15 UEs only at CORESET-level granularity</w:t>
      </w:r>
    </w:p>
    <w:p w14:paraId="4CEC3143" w14:textId="77777777" w:rsidR="0015238F" w:rsidRPr="0015238F" w:rsidRDefault="0015238F" w:rsidP="00DE1374">
      <w:pPr>
        <w:numPr>
          <w:ilvl w:val="2"/>
          <w:numId w:val="18"/>
        </w:numPr>
        <w:spacing w:after="180"/>
        <w:ind w:left="1636"/>
        <w:rPr>
          <w:sz w:val="22"/>
          <w:szCs w:val="20"/>
        </w:rPr>
      </w:pPr>
      <w:r w:rsidRPr="0015238F">
        <w:rPr>
          <w:sz w:val="22"/>
          <w:szCs w:val="20"/>
        </w:rPr>
        <w:t>For non-interleaved CORESET, TRS/CSI-RS-based can dynamically share resources with PDCCH for Rel-15 UEs within a PDCCH CORESET</w:t>
      </w:r>
      <w:r w:rsidRPr="0015238F">
        <w:rPr>
          <w:b/>
          <w:bCs/>
          <w:sz w:val="22"/>
          <w:szCs w:val="20"/>
        </w:rPr>
        <w:t xml:space="preserve"> </w:t>
      </w:r>
      <w:r w:rsidRPr="0015238F">
        <w:rPr>
          <w:sz w:val="22"/>
          <w:szCs w:val="20"/>
        </w:rPr>
        <w:t>at candidate level granularity</w:t>
      </w:r>
    </w:p>
    <w:p w14:paraId="1C2AA98A" w14:textId="77777777" w:rsidR="0015238F" w:rsidRPr="0015238F" w:rsidRDefault="0015238F" w:rsidP="00DE1374">
      <w:pPr>
        <w:numPr>
          <w:ilvl w:val="3"/>
          <w:numId w:val="18"/>
        </w:numPr>
        <w:spacing w:after="180"/>
        <w:rPr>
          <w:sz w:val="22"/>
          <w:szCs w:val="20"/>
        </w:rPr>
      </w:pPr>
      <w:r w:rsidRPr="0015238F">
        <w:rPr>
          <w:sz w:val="22"/>
          <w:szCs w:val="20"/>
        </w:rPr>
        <w:t>Exact number of impacted Rel-15 PDCCH candidates depends on CSI-RS mapping pattern, relative size and location of PDCCH CORESET, etc.)</w:t>
      </w:r>
    </w:p>
    <w:p w14:paraId="2BB6D093" w14:textId="77777777" w:rsidR="0015238F" w:rsidRPr="0015238F" w:rsidRDefault="0015238F" w:rsidP="0015238F">
      <w:pPr>
        <w:spacing w:after="180"/>
        <w:rPr>
          <w:rFonts w:ascii="Calibri" w:hAnsi="Calibri" w:cs="Calibri"/>
          <w:color w:val="1F497D"/>
          <w:sz w:val="22"/>
          <w:szCs w:val="20"/>
        </w:rPr>
      </w:pPr>
    </w:p>
    <w:p w14:paraId="1F6C6F25" w14:textId="77777777" w:rsidR="0015238F" w:rsidRPr="0015238F" w:rsidRDefault="0015238F" w:rsidP="0015238F">
      <w:pPr>
        <w:spacing w:after="180"/>
        <w:rPr>
          <w:szCs w:val="20"/>
          <w:highlight w:val="green"/>
        </w:rPr>
      </w:pPr>
      <w:r w:rsidRPr="0015238F">
        <w:rPr>
          <w:szCs w:val="20"/>
          <w:highlight w:val="green"/>
        </w:rPr>
        <w:lastRenderedPageBreak/>
        <w:t>Agreement:</w:t>
      </w:r>
    </w:p>
    <w:p w14:paraId="1DF0ACD2" w14:textId="77777777" w:rsidR="0015238F" w:rsidRPr="0015238F" w:rsidRDefault="0015238F" w:rsidP="0015238F">
      <w:pPr>
        <w:spacing w:after="180"/>
        <w:rPr>
          <w:szCs w:val="20"/>
        </w:rPr>
      </w:pPr>
      <w:r w:rsidRPr="0015238F">
        <w:rPr>
          <w:szCs w:val="20"/>
        </w:rPr>
        <w:t>For paging indication to the subgroups in a PO,</w:t>
      </w:r>
    </w:p>
    <w:p w14:paraId="3522A79E" w14:textId="77777777" w:rsidR="0015238F" w:rsidRPr="0015238F" w:rsidRDefault="0015238F" w:rsidP="00DE1374">
      <w:pPr>
        <w:numPr>
          <w:ilvl w:val="0"/>
          <w:numId w:val="19"/>
        </w:numPr>
        <w:spacing w:after="180"/>
        <w:rPr>
          <w:szCs w:val="20"/>
          <w:lang w:eastAsia="zh-CN"/>
        </w:rPr>
      </w:pPr>
      <w:r w:rsidRPr="0015238F">
        <w:rPr>
          <w:szCs w:val="20"/>
          <w:lang w:eastAsia="zh-CN"/>
        </w:rPr>
        <w:t>For PDCCH-based PEI, subgroups in a PO are indicated by one PEI</w:t>
      </w:r>
    </w:p>
    <w:p w14:paraId="0D851C23" w14:textId="77777777" w:rsidR="0015238F" w:rsidRPr="0015238F" w:rsidRDefault="0015238F" w:rsidP="00DE1374">
      <w:pPr>
        <w:numPr>
          <w:ilvl w:val="1"/>
          <w:numId w:val="19"/>
        </w:numPr>
        <w:spacing w:after="180"/>
        <w:rPr>
          <w:szCs w:val="20"/>
          <w:lang w:eastAsia="zh-CN"/>
        </w:rPr>
      </w:pPr>
      <w:r w:rsidRPr="0015238F">
        <w:rPr>
          <w:szCs w:val="20"/>
          <w:lang w:eastAsia="zh-CN"/>
        </w:rPr>
        <w:t xml:space="preserve">One bit in the DCI payload indicating one UE subgroup is supported </w:t>
      </w:r>
    </w:p>
    <w:p w14:paraId="469525FC" w14:textId="77777777" w:rsidR="0015238F" w:rsidRPr="0015238F" w:rsidRDefault="0015238F" w:rsidP="00DE1374">
      <w:pPr>
        <w:numPr>
          <w:ilvl w:val="2"/>
          <w:numId w:val="19"/>
        </w:numPr>
        <w:spacing w:after="180"/>
        <w:rPr>
          <w:szCs w:val="20"/>
          <w:lang w:eastAsia="zh-CN"/>
        </w:rPr>
      </w:pPr>
      <w:r w:rsidRPr="0015238F">
        <w:rPr>
          <w:szCs w:val="20"/>
          <w:lang w:eastAsia="zh-CN"/>
        </w:rPr>
        <w:t>FFS: Whether code-point based mapping is utilized, and, if so, how to map to the subgroups in a PO</w:t>
      </w:r>
    </w:p>
    <w:p w14:paraId="62DF0205" w14:textId="77777777" w:rsidR="0015238F" w:rsidRPr="0015238F" w:rsidRDefault="0015238F" w:rsidP="00DE1374">
      <w:pPr>
        <w:numPr>
          <w:ilvl w:val="0"/>
          <w:numId w:val="19"/>
        </w:numPr>
        <w:spacing w:after="180"/>
        <w:rPr>
          <w:szCs w:val="20"/>
          <w:lang w:eastAsia="zh-CN"/>
        </w:rPr>
      </w:pPr>
      <w:r w:rsidRPr="0015238F">
        <w:rPr>
          <w:szCs w:val="20"/>
          <w:lang w:eastAsia="zh-CN"/>
        </w:rPr>
        <w:t>For SSS-based PEI, subgroups in a PO are indicated by a set of sequence realizations</w:t>
      </w:r>
    </w:p>
    <w:p w14:paraId="205D72FA" w14:textId="77777777" w:rsidR="0015238F" w:rsidRPr="0015238F" w:rsidRDefault="0015238F" w:rsidP="00DE1374">
      <w:pPr>
        <w:numPr>
          <w:ilvl w:val="1"/>
          <w:numId w:val="19"/>
        </w:numPr>
        <w:spacing w:after="180"/>
        <w:rPr>
          <w:szCs w:val="20"/>
          <w:lang w:eastAsia="zh-CN"/>
        </w:rPr>
      </w:pPr>
      <w:r w:rsidRPr="0015238F">
        <w:rPr>
          <w:szCs w:val="20"/>
          <w:lang w:eastAsia="zh-CN"/>
        </w:rPr>
        <w:t>FFS: Sequence mapping design for supporting up to 8 subgroups per PO</w:t>
      </w:r>
    </w:p>
    <w:p w14:paraId="3C10AFA5" w14:textId="77777777" w:rsidR="0015238F" w:rsidRPr="0015238F" w:rsidRDefault="0015238F" w:rsidP="00DE1374">
      <w:pPr>
        <w:numPr>
          <w:ilvl w:val="1"/>
          <w:numId w:val="20"/>
        </w:numPr>
        <w:spacing w:after="180"/>
        <w:rPr>
          <w:szCs w:val="20"/>
          <w:lang w:eastAsia="zh-CN"/>
        </w:rPr>
      </w:pPr>
      <w:r w:rsidRPr="0015238F">
        <w:rPr>
          <w:szCs w:val="20"/>
          <w:lang w:eastAsia="zh-CN"/>
        </w:rPr>
        <w:t>Physical-layer configuration(s) and sequence generation design are subject to no impact to initial access and RRM measurements of legacy UEs</w:t>
      </w:r>
    </w:p>
    <w:p w14:paraId="672F2A13" w14:textId="77777777" w:rsidR="0015238F" w:rsidRPr="0015238F" w:rsidRDefault="0015238F" w:rsidP="00DE1374">
      <w:pPr>
        <w:numPr>
          <w:ilvl w:val="0"/>
          <w:numId w:val="19"/>
        </w:numPr>
        <w:spacing w:after="180"/>
        <w:rPr>
          <w:szCs w:val="20"/>
          <w:lang w:eastAsia="zh-CN"/>
        </w:rPr>
      </w:pPr>
      <w:r w:rsidRPr="0015238F">
        <w:rPr>
          <w:szCs w:val="20"/>
          <w:lang w:eastAsia="zh-CN"/>
        </w:rPr>
        <w:t>For TRS/CSI-RS-based PEI, subgroups in a PO can be indicated by the following alternatives</w:t>
      </w:r>
    </w:p>
    <w:p w14:paraId="176E12A4" w14:textId="77777777" w:rsidR="0015238F" w:rsidRPr="0015238F" w:rsidRDefault="0015238F" w:rsidP="00DE1374">
      <w:pPr>
        <w:numPr>
          <w:ilvl w:val="1"/>
          <w:numId w:val="19"/>
        </w:numPr>
        <w:spacing w:after="180"/>
        <w:rPr>
          <w:szCs w:val="20"/>
          <w:lang w:eastAsia="zh-CN"/>
        </w:rPr>
      </w:pPr>
      <w:r w:rsidRPr="0015238F">
        <w:rPr>
          <w:szCs w:val="20"/>
          <w:lang w:eastAsia="zh-CN"/>
        </w:rPr>
        <w:t>Alt 1: One TRS sequence with orthogonal cover as PEI transmitted in the PEI monitoring occasion where one orthogonal cover of the PEI indicates one subgroup or combination of subgroups</w:t>
      </w:r>
    </w:p>
    <w:p w14:paraId="74CDDB17" w14:textId="77777777" w:rsidR="0015238F" w:rsidRPr="0015238F" w:rsidRDefault="0015238F" w:rsidP="00DE1374">
      <w:pPr>
        <w:numPr>
          <w:ilvl w:val="2"/>
          <w:numId w:val="19"/>
        </w:numPr>
        <w:spacing w:after="180"/>
        <w:rPr>
          <w:szCs w:val="20"/>
          <w:lang w:eastAsia="zh-CN"/>
        </w:rPr>
      </w:pPr>
      <w:r w:rsidRPr="0015238F">
        <w:rPr>
          <w:szCs w:val="20"/>
          <w:lang w:eastAsia="zh-CN"/>
        </w:rPr>
        <w:t>FFS: Design details for the orthogonal cover</w:t>
      </w:r>
    </w:p>
    <w:p w14:paraId="185B066E" w14:textId="77777777" w:rsidR="0015238F" w:rsidRPr="0015238F" w:rsidRDefault="0015238F" w:rsidP="00DE1374">
      <w:pPr>
        <w:numPr>
          <w:ilvl w:val="1"/>
          <w:numId w:val="19"/>
        </w:numPr>
        <w:spacing w:after="180"/>
        <w:rPr>
          <w:szCs w:val="20"/>
          <w:lang w:eastAsia="zh-CN"/>
        </w:rPr>
      </w:pPr>
      <w:r w:rsidRPr="0015238F">
        <w:rPr>
          <w:szCs w:val="20"/>
          <w:lang w:eastAsia="zh-CN"/>
        </w:rPr>
        <w:t xml:space="preserve">Alt 2: A set of TRS sequences indicating the subgroups with one selected sequence transmitting in one TRS resource </w:t>
      </w:r>
    </w:p>
    <w:p w14:paraId="77127436" w14:textId="77777777" w:rsidR="0015238F" w:rsidRPr="0015238F" w:rsidRDefault="0015238F" w:rsidP="00DE1374">
      <w:pPr>
        <w:numPr>
          <w:ilvl w:val="2"/>
          <w:numId w:val="19"/>
        </w:numPr>
        <w:spacing w:after="180"/>
        <w:rPr>
          <w:szCs w:val="20"/>
          <w:lang w:eastAsia="zh-CN"/>
        </w:rPr>
      </w:pPr>
      <w:r w:rsidRPr="0015238F">
        <w:rPr>
          <w:szCs w:val="20"/>
          <w:lang w:eastAsia="zh-CN"/>
        </w:rPr>
        <w:t xml:space="preserve">FFS: Sequence mapping design for supporting up to 8 subgroups per PO and combination of subgroups </w:t>
      </w:r>
    </w:p>
    <w:p w14:paraId="1A013C0C" w14:textId="77777777" w:rsidR="0015238F" w:rsidRPr="0015238F" w:rsidRDefault="0015238F" w:rsidP="00DE1374">
      <w:pPr>
        <w:numPr>
          <w:ilvl w:val="1"/>
          <w:numId w:val="19"/>
        </w:numPr>
        <w:spacing w:after="180"/>
        <w:rPr>
          <w:szCs w:val="20"/>
          <w:lang w:eastAsia="zh-CN"/>
        </w:rPr>
      </w:pPr>
      <w:r w:rsidRPr="0015238F">
        <w:rPr>
          <w:szCs w:val="20"/>
          <w:lang w:eastAsia="zh-CN"/>
        </w:rPr>
        <w:t>Alt 3: Multiple TRS/CSI-RS resources FDMed/TDMed /CDMed in the same monitoring occasion where one TRS/CSI-RS resource indicates one subgroup</w:t>
      </w:r>
    </w:p>
    <w:p w14:paraId="3C6958B9" w14:textId="77777777" w:rsidR="0015238F" w:rsidRPr="0015238F" w:rsidRDefault="0015238F" w:rsidP="00DE1374">
      <w:pPr>
        <w:numPr>
          <w:ilvl w:val="2"/>
          <w:numId w:val="19"/>
        </w:numPr>
        <w:spacing w:after="180"/>
        <w:rPr>
          <w:szCs w:val="20"/>
          <w:lang w:eastAsia="zh-CN"/>
        </w:rPr>
      </w:pPr>
      <w:r w:rsidRPr="0015238F">
        <w:rPr>
          <w:szCs w:val="20"/>
          <w:lang w:eastAsia="zh-CN"/>
        </w:rPr>
        <w:t>Reuse Rel-15/16 CSI-RS FDM/TDM/CDM patterns for supporting up to 8 subgroups per PO</w:t>
      </w:r>
    </w:p>
    <w:p w14:paraId="307D8C2C" w14:textId="77777777" w:rsidR="0015238F" w:rsidRPr="0015238F" w:rsidRDefault="0015238F" w:rsidP="00DE1374">
      <w:pPr>
        <w:numPr>
          <w:ilvl w:val="0"/>
          <w:numId w:val="19"/>
        </w:numPr>
        <w:spacing w:after="180"/>
        <w:rPr>
          <w:szCs w:val="20"/>
          <w:lang w:eastAsia="zh-CN"/>
        </w:rPr>
      </w:pPr>
      <w:r w:rsidRPr="0015238F">
        <w:rPr>
          <w:szCs w:val="20"/>
        </w:rPr>
        <w:t>Note : It is RAN1 understanding that Physical-layer configuration(s) for paging early indication to the subgroups is subject to the same idle-mode reception bandwidth as CORESET-0 frequency span</w:t>
      </w:r>
    </w:p>
    <w:p w14:paraId="5B773B17" w14:textId="77777777" w:rsidR="0015238F" w:rsidRPr="0015238F" w:rsidRDefault="0015238F" w:rsidP="0015238F">
      <w:pPr>
        <w:spacing w:after="180"/>
        <w:rPr>
          <w:szCs w:val="20"/>
        </w:rPr>
      </w:pPr>
    </w:p>
    <w:p w14:paraId="0822C9A9" w14:textId="77777777" w:rsidR="0015238F" w:rsidRPr="0015238F" w:rsidRDefault="0015238F" w:rsidP="0015238F">
      <w:pPr>
        <w:spacing w:after="180"/>
        <w:rPr>
          <w:szCs w:val="20"/>
          <w:highlight w:val="green"/>
        </w:rPr>
      </w:pPr>
      <w:r w:rsidRPr="0015238F">
        <w:rPr>
          <w:szCs w:val="20"/>
          <w:highlight w:val="green"/>
        </w:rPr>
        <w:t>Agreement</w:t>
      </w:r>
    </w:p>
    <w:p w14:paraId="399F05E0" w14:textId="77777777" w:rsidR="0015238F" w:rsidRPr="0015238F" w:rsidRDefault="0015238F" w:rsidP="0015238F">
      <w:pPr>
        <w:spacing w:after="180"/>
        <w:rPr>
          <w:szCs w:val="20"/>
        </w:rPr>
      </w:pPr>
      <w:r w:rsidRPr="0015238F">
        <w:rPr>
          <w:szCs w:val="20"/>
        </w:rPr>
        <w:t>Observation:</w:t>
      </w:r>
    </w:p>
    <w:p w14:paraId="24B14608" w14:textId="77777777" w:rsidR="0015238F" w:rsidRPr="0015238F" w:rsidRDefault="0015238F" w:rsidP="0015238F">
      <w:pPr>
        <w:spacing w:after="180"/>
        <w:rPr>
          <w:szCs w:val="20"/>
        </w:rPr>
      </w:pPr>
      <w:r w:rsidRPr="0015238F">
        <w:rPr>
          <w:szCs w:val="20"/>
        </w:rPr>
        <w:t>For the comparison of PEI candidate designs, the following table summarizes average power saving gains based on companies contributions:</w:t>
      </w:r>
    </w:p>
    <w:p w14:paraId="3FD86AB6" w14:textId="77777777" w:rsidR="0015238F" w:rsidRPr="0015238F" w:rsidRDefault="0015238F" w:rsidP="0015238F">
      <w:pPr>
        <w:spacing w:after="180"/>
        <w:rPr>
          <w:szCs w:val="20"/>
        </w:rPr>
      </w:pPr>
    </w:p>
    <w:tbl>
      <w:tblPr>
        <w:tblW w:w="9889" w:type="dxa"/>
        <w:tblCellMar>
          <w:left w:w="0" w:type="dxa"/>
          <w:right w:w="0" w:type="dxa"/>
        </w:tblCellMar>
        <w:tblLook w:val="04A0" w:firstRow="1" w:lastRow="0" w:firstColumn="1" w:lastColumn="0" w:noHBand="0" w:noVBand="1"/>
      </w:tblPr>
      <w:tblGrid>
        <w:gridCol w:w="1039"/>
        <w:gridCol w:w="1386"/>
        <w:gridCol w:w="1085"/>
        <w:gridCol w:w="851"/>
        <w:gridCol w:w="1750"/>
        <w:gridCol w:w="1085"/>
        <w:gridCol w:w="1276"/>
        <w:gridCol w:w="1417"/>
      </w:tblGrid>
      <w:tr w:rsidR="0015238F" w:rsidRPr="0015238F" w14:paraId="001D0D29" w14:textId="77777777" w:rsidTr="00646947">
        <w:trPr>
          <w:trHeight w:val="20"/>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29EBB" w14:textId="77777777" w:rsidR="0015238F" w:rsidRPr="0015238F" w:rsidRDefault="0015238F" w:rsidP="0015238F">
            <w:pPr>
              <w:spacing w:after="180" w:line="252" w:lineRule="auto"/>
              <w:jc w:val="center"/>
              <w:rPr>
                <w:szCs w:val="20"/>
              </w:rPr>
            </w:pPr>
            <w:r w:rsidRPr="0015238F">
              <w:rPr>
                <w:szCs w:val="20"/>
              </w:rPr>
              <w:t>UE subgroups in a PO</w:t>
            </w:r>
          </w:p>
          <w:p w14:paraId="6A106B3C" w14:textId="77777777" w:rsidR="0015238F" w:rsidRPr="0015238F" w:rsidRDefault="0015238F" w:rsidP="0015238F">
            <w:pPr>
              <w:spacing w:after="180" w:line="252" w:lineRule="auto"/>
              <w:jc w:val="center"/>
              <w:rPr>
                <w:szCs w:val="20"/>
              </w:rPr>
            </w:pP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ECE04" w14:textId="77777777" w:rsidR="0015238F" w:rsidRPr="0015238F" w:rsidRDefault="0015238F" w:rsidP="0015238F">
            <w:pPr>
              <w:spacing w:after="180" w:line="252" w:lineRule="auto"/>
              <w:jc w:val="center"/>
              <w:rPr>
                <w:szCs w:val="20"/>
              </w:rPr>
            </w:pPr>
            <w:r w:rsidRPr="0015238F">
              <w:rPr>
                <w:szCs w:val="20"/>
              </w:rPr>
              <w:t>PEI candidate type (PDCCH, SSS, TRS/CSI-RS)</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23489" w14:textId="77777777" w:rsidR="0015238F" w:rsidRPr="0015238F" w:rsidRDefault="0015238F" w:rsidP="0015238F">
            <w:pPr>
              <w:spacing w:after="180" w:line="252" w:lineRule="auto"/>
              <w:jc w:val="center"/>
              <w:rPr>
                <w:szCs w:val="20"/>
              </w:rPr>
            </w:pPr>
            <w:r w:rsidRPr="0015238F">
              <w:rPr>
                <w:szCs w:val="20"/>
              </w:rPr>
              <w:t>#SS burst(s) before PO in Rel-16 baseline</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657BE" w14:textId="77777777" w:rsidR="0015238F" w:rsidRPr="0015238F" w:rsidRDefault="0015238F" w:rsidP="0015238F">
            <w:pPr>
              <w:spacing w:after="180" w:line="252" w:lineRule="auto"/>
              <w:jc w:val="center"/>
              <w:rPr>
                <w:szCs w:val="20"/>
              </w:rPr>
            </w:pPr>
            <w:r w:rsidRPr="0015238F">
              <w:rPr>
                <w:szCs w:val="20"/>
              </w:rPr>
              <w:t>PO paging rate</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0E41F" w14:textId="77777777" w:rsidR="0015238F" w:rsidRPr="0015238F" w:rsidRDefault="0015238F" w:rsidP="0015238F">
            <w:pPr>
              <w:spacing w:after="180" w:line="252" w:lineRule="auto"/>
              <w:jc w:val="center"/>
              <w:rPr>
                <w:b/>
                <w:bCs/>
                <w:szCs w:val="20"/>
              </w:rPr>
            </w:pPr>
            <w:r w:rsidRPr="0015238F">
              <w:rPr>
                <w:b/>
                <w:bCs/>
                <w:szCs w:val="20"/>
              </w:rPr>
              <w:t>Power Saving Gain</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C59C5" w14:textId="77777777" w:rsidR="0015238F" w:rsidRPr="0015238F" w:rsidRDefault="0015238F" w:rsidP="0015238F">
            <w:pPr>
              <w:spacing w:after="180" w:line="252" w:lineRule="auto"/>
              <w:jc w:val="center"/>
              <w:rPr>
                <w:szCs w:val="20"/>
              </w:rPr>
            </w:pPr>
            <w:r w:rsidRPr="0015238F">
              <w:rPr>
                <w:szCs w:val="20"/>
              </w:rPr>
              <w:t>Company</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CB29B" w14:textId="77777777" w:rsidR="0015238F" w:rsidRPr="0015238F" w:rsidRDefault="0015238F" w:rsidP="0015238F">
            <w:pPr>
              <w:spacing w:after="180" w:line="252" w:lineRule="auto"/>
              <w:jc w:val="center"/>
              <w:rPr>
                <w:szCs w:val="20"/>
              </w:rPr>
            </w:pPr>
            <w:r w:rsidRPr="0015238F">
              <w:rPr>
                <w:szCs w:val="20"/>
              </w:rPr>
              <w:t>Assumed #SS burst(s) before PEI</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CCE8F" w14:textId="77777777" w:rsidR="0015238F" w:rsidRPr="0015238F" w:rsidRDefault="0015238F" w:rsidP="0015238F">
            <w:pPr>
              <w:spacing w:after="180" w:line="252" w:lineRule="auto"/>
              <w:jc w:val="center"/>
              <w:rPr>
                <w:szCs w:val="20"/>
              </w:rPr>
            </w:pPr>
            <w:r w:rsidRPr="0015238F">
              <w:rPr>
                <w:szCs w:val="20"/>
              </w:rPr>
              <w:t>Assumed #SS burst(s) between PEI and PO when UE is paged</w:t>
            </w:r>
          </w:p>
        </w:tc>
      </w:tr>
      <w:tr w:rsidR="0015238F" w:rsidRPr="0015238F" w14:paraId="19A39F7D" w14:textId="77777777" w:rsidTr="00646947">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E7CC3" w14:textId="77777777" w:rsidR="0015238F" w:rsidRPr="0015238F" w:rsidRDefault="0015238F" w:rsidP="0015238F">
            <w:pPr>
              <w:spacing w:after="180" w:line="252" w:lineRule="auto"/>
              <w:jc w:val="center"/>
              <w:rPr>
                <w:szCs w:val="20"/>
              </w:rPr>
            </w:pPr>
            <w:r w:rsidRPr="0015238F">
              <w:rPr>
                <w:szCs w:val="20"/>
              </w:rPr>
              <w:t>1</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6553EBF" w14:textId="77777777" w:rsidR="0015238F" w:rsidRPr="0015238F" w:rsidRDefault="0015238F" w:rsidP="0015238F">
            <w:pPr>
              <w:spacing w:after="180" w:line="252" w:lineRule="auto"/>
              <w:jc w:val="center"/>
              <w:rPr>
                <w:szCs w:val="20"/>
              </w:rPr>
            </w:pPr>
            <w:r w:rsidRPr="0015238F">
              <w:rPr>
                <w:szCs w:val="20"/>
              </w:rPr>
              <w:t>PDCCH</w:t>
            </w: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5521FE" w14:textId="77777777" w:rsidR="0015238F" w:rsidRPr="0015238F" w:rsidRDefault="0015238F" w:rsidP="0015238F">
            <w:pPr>
              <w:spacing w:after="180" w:line="252" w:lineRule="auto"/>
              <w:jc w:val="center"/>
              <w:rPr>
                <w:szCs w:val="20"/>
              </w:rPr>
            </w:pPr>
            <w:r w:rsidRPr="0015238F">
              <w:rPr>
                <w:szCs w:val="20"/>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005E9CF"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DE7908D" w14:textId="77777777" w:rsidR="0015238F" w:rsidRPr="0015238F" w:rsidRDefault="0015238F" w:rsidP="0015238F">
            <w:pPr>
              <w:spacing w:after="180" w:line="252" w:lineRule="auto"/>
              <w:jc w:val="center"/>
              <w:rPr>
                <w:b/>
                <w:bCs/>
                <w:szCs w:val="20"/>
              </w:rPr>
            </w:pPr>
            <w:r w:rsidRPr="0015238F">
              <w:rPr>
                <w:b/>
                <w:bCs/>
                <w:szCs w:val="20"/>
              </w:rPr>
              <w:t>8.95%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7A14FB4"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27BAE7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DE0F1A8"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92111E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52A46A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1E4DF5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457E2D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AA5553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3C2673C" w14:textId="77777777" w:rsidR="0015238F" w:rsidRPr="0015238F" w:rsidRDefault="0015238F" w:rsidP="0015238F">
            <w:pPr>
              <w:spacing w:after="180" w:line="252" w:lineRule="auto"/>
              <w:jc w:val="center"/>
              <w:rPr>
                <w:b/>
                <w:bCs/>
                <w:szCs w:val="20"/>
              </w:rPr>
            </w:pPr>
            <w:r w:rsidRPr="0015238F">
              <w:rPr>
                <w:b/>
                <w:bCs/>
                <w:szCs w:val="20"/>
              </w:rPr>
              <w:t>11.09%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3FF3D3D"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DD4233"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0416DE0"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67A36A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4B98BF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D3C290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7FF9DC8"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454D521"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58113CD" w14:textId="77777777" w:rsidR="0015238F" w:rsidRPr="0015238F" w:rsidRDefault="0015238F" w:rsidP="0015238F">
            <w:pPr>
              <w:spacing w:after="180" w:line="252" w:lineRule="auto"/>
              <w:jc w:val="center"/>
              <w:rPr>
                <w:b/>
                <w:bCs/>
                <w:szCs w:val="20"/>
              </w:rPr>
            </w:pPr>
            <w:r w:rsidRPr="0015238F">
              <w:rPr>
                <w:b/>
                <w:bCs/>
                <w:szCs w:val="20"/>
              </w:rPr>
              <w:t>14.8%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3E17DE3"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CA71BD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1E41805"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3746890"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9909A4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B7AC92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0834AE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7DCB40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8F2D737" w14:textId="77777777" w:rsidR="0015238F" w:rsidRPr="0015238F" w:rsidRDefault="0015238F" w:rsidP="0015238F">
            <w:pPr>
              <w:spacing w:after="180" w:line="252" w:lineRule="auto"/>
              <w:jc w:val="center"/>
              <w:rPr>
                <w:b/>
                <w:bCs/>
                <w:szCs w:val="20"/>
              </w:rPr>
            </w:pPr>
            <w:r w:rsidRPr="0015238F">
              <w:rPr>
                <w:b/>
                <w:bCs/>
                <w:szCs w:val="20"/>
              </w:rPr>
              <w:t>15.7%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7374A0B"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F208BD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EA2B7DD"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39E79B0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3DC168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D593E6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3BC4EA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A218CCC"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4232FF9" w14:textId="77777777" w:rsidR="0015238F" w:rsidRPr="0015238F" w:rsidRDefault="0015238F" w:rsidP="0015238F">
            <w:pPr>
              <w:spacing w:after="180" w:line="252" w:lineRule="auto"/>
              <w:jc w:val="center"/>
              <w:rPr>
                <w:b/>
                <w:bCs/>
                <w:szCs w:val="20"/>
              </w:rPr>
            </w:pPr>
            <w:r w:rsidRPr="0015238F">
              <w:rPr>
                <w:b/>
                <w:bCs/>
                <w:strike/>
                <w:color w:val="FF0000"/>
                <w:szCs w:val="20"/>
              </w:rPr>
              <w:t>[</w:t>
            </w:r>
            <w:r w:rsidRPr="0015238F">
              <w:rPr>
                <w:b/>
                <w:bCs/>
                <w:szCs w:val="20"/>
              </w:rPr>
              <w:t>16.32%</w:t>
            </w:r>
            <w:r w:rsidRPr="0015238F">
              <w:rPr>
                <w:b/>
                <w:bCs/>
                <w:strike/>
                <w:color w:val="FF0000"/>
                <w:szCs w:val="20"/>
              </w:rPr>
              <w:t>]</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4F43056"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EF14A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CF83A76" w14:textId="77777777" w:rsidR="0015238F" w:rsidRPr="0015238F" w:rsidRDefault="0015238F" w:rsidP="0015238F">
            <w:pPr>
              <w:spacing w:after="180" w:line="252" w:lineRule="auto"/>
              <w:jc w:val="center"/>
              <w:rPr>
                <w:szCs w:val="20"/>
              </w:rPr>
            </w:pPr>
            <w:r w:rsidRPr="0015238F">
              <w:rPr>
                <w:strike/>
                <w:color w:val="FF0000"/>
                <w:szCs w:val="20"/>
              </w:rPr>
              <w:t>[</w:t>
            </w:r>
            <w:r w:rsidRPr="0015238F">
              <w:rPr>
                <w:szCs w:val="20"/>
              </w:rPr>
              <w:t>1</w:t>
            </w:r>
            <w:r w:rsidRPr="0015238F">
              <w:rPr>
                <w:strike/>
                <w:color w:val="FF0000"/>
                <w:szCs w:val="20"/>
              </w:rPr>
              <w:t>]</w:t>
            </w:r>
          </w:p>
        </w:tc>
      </w:tr>
      <w:tr w:rsidR="0015238F" w:rsidRPr="0015238F" w14:paraId="08A7605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53262E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9094D8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4F0E9F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94BCCF1"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C022645" w14:textId="77777777" w:rsidR="0015238F" w:rsidRPr="0015238F" w:rsidRDefault="0015238F" w:rsidP="0015238F">
            <w:pPr>
              <w:spacing w:after="180" w:line="252" w:lineRule="auto"/>
              <w:jc w:val="center"/>
              <w:rPr>
                <w:b/>
                <w:bCs/>
                <w:szCs w:val="20"/>
              </w:rPr>
            </w:pPr>
            <w:r w:rsidRPr="0015238F">
              <w:rPr>
                <w:b/>
                <w:bCs/>
                <w:szCs w:val="20"/>
              </w:rPr>
              <w:t>6.2% - 9.8%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983146A"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B2D6D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BE8AFA6"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106DB56"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827350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32953EF"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385D93B" w14:textId="77777777" w:rsidR="0015238F" w:rsidRPr="0015238F" w:rsidRDefault="0015238F" w:rsidP="0015238F">
            <w:pPr>
              <w:spacing w:after="180" w:line="252" w:lineRule="auto"/>
              <w:jc w:val="center"/>
              <w:rPr>
                <w:szCs w:val="20"/>
              </w:rPr>
            </w:pPr>
            <w:r w:rsidRPr="0015238F">
              <w:rPr>
                <w:szCs w:val="20"/>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0EB8B5E"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74E744E" w14:textId="77777777" w:rsidR="0015238F" w:rsidRPr="0015238F" w:rsidRDefault="0015238F" w:rsidP="0015238F">
            <w:pPr>
              <w:spacing w:after="180" w:line="252" w:lineRule="auto"/>
              <w:jc w:val="center"/>
              <w:rPr>
                <w:b/>
                <w:bCs/>
                <w:szCs w:val="20"/>
              </w:rPr>
            </w:pPr>
            <w:r w:rsidRPr="0015238F">
              <w:rPr>
                <w:b/>
                <w:bCs/>
                <w:szCs w:val="20"/>
              </w:rPr>
              <w:t>2.16%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7D0C867"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A4D8D5" w14:textId="77777777" w:rsidR="0015238F" w:rsidRPr="0015238F" w:rsidRDefault="0015238F" w:rsidP="0015238F">
            <w:pPr>
              <w:spacing w:after="180" w:line="252" w:lineRule="auto"/>
              <w:jc w:val="center"/>
              <w:rPr>
                <w:szCs w:val="20"/>
              </w:rPr>
            </w:pPr>
            <w:r w:rsidRPr="0015238F">
              <w:rPr>
                <w:szCs w:val="20"/>
              </w:rPr>
              <w:t>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21F2CC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BBB71B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F195FC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B7C916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4E45358"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65E594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C93811D" w14:textId="77777777" w:rsidR="0015238F" w:rsidRPr="0015238F" w:rsidRDefault="0015238F" w:rsidP="0015238F">
            <w:pPr>
              <w:spacing w:after="180" w:line="252" w:lineRule="auto"/>
              <w:jc w:val="center"/>
              <w:rPr>
                <w:b/>
                <w:bCs/>
                <w:szCs w:val="20"/>
              </w:rPr>
            </w:pPr>
            <w:r w:rsidRPr="0015238F">
              <w:rPr>
                <w:b/>
                <w:bCs/>
                <w:szCs w:val="20"/>
              </w:rPr>
              <w:t>5.0%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1CCEF4E"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055EE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F16760B"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6AA8DCD6"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1056A2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7C5D4E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B86468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94C00A8"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3C20A8B" w14:textId="77777777" w:rsidR="0015238F" w:rsidRPr="0015238F" w:rsidRDefault="0015238F" w:rsidP="0015238F">
            <w:pPr>
              <w:spacing w:after="180" w:line="252" w:lineRule="auto"/>
              <w:jc w:val="center"/>
              <w:rPr>
                <w:b/>
                <w:bCs/>
                <w:szCs w:val="20"/>
              </w:rPr>
            </w:pPr>
            <w:r w:rsidRPr="0015238F">
              <w:rPr>
                <w:b/>
                <w:bCs/>
                <w:szCs w:val="20"/>
              </w:rPr>
              <w:t>15.60%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61B4459"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F19D99B" w14:textId="77777777" w:rsidR="0015238F" w:rsidRPr="0015238F" w:rsidRDefault="0015238F" w:rsidP="0015238F">
            <w:pPr>
              <w:spacing w:after="180" w:line="252" w:lineRule="auto"/>
              <w:jc w:val="center"/>
              <w:rPr>
                <w:szCs w:val="20"/>
              </w:rPr>
            </w:pPr>
            <w:r w:rsidRPr="0015238F">
              <w:rPr>
                <w:szCs w:val="20"/>
              </w:rPr>
              <w:t>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DBDEFE5"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46C4ACE"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B2CE3DE"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42EAB9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D79A814"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31FA81"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B640EC9" w14:textId="77777777" w:rsidR="0015238F" w:rsidRPr="0015238F" w:rsidRDefault="0015238F" w:rsidP="0015238F">
            <w:pPr>
              <w:spacing w:after="180" w:line="252" w:lineRule="auto"/>
              <w:jc w:val="center"/>
              <w:rPr>
                <w:b/>
                <w:bCs/>
                <w:szCs w:val="20"/>
              </w:rPr>
            </w:pPr>
            <w:r w:rsidRPr="0015238F">
              <w:rPr>
                <w:b/>
                <w:bCs/>
                <w:szCs w:val="20"/>
              </w:rPr>
              <w:t>15.64%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89832C0"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DFC1C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01A84FA"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F3071E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97E8E7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72C259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3AB4B8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D7D57ED"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CA30FCA" w14:textId="77777777" w:rsidR="0015238F" w:rsidRPr="0015238F" w:rsidRDefault="0015238F" w:rsidP="0015238F">
            <w:pPr>
              <w:spacing w:after="180" w:line="252" w:lineRule="auto"/>
              <w:jc w:val="center"/>
              <w:rPr>
                <w:b/>
                <w:bCs/>
                <w:szCs w:val="20"/>
              </w:rPr>
            </w:pPr>
            <w:r w:rsidRPr="0015238F">
              <w:rPr>
                <w:b/>
                <w:bCs/>
                <w:szCs w:val="20"/>
              </w:rPr>
              <w:t>19.5%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6A19969"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08759F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3932648"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24CE99B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08F357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101E73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10F5D6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7E2183"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2D87F2C" w14:textId="77777777" w:rsidR="0015238F" w:rsidRPr="0015238F" w:rsidRDefault="0015238F" w:rsidP="0015238F">
            <w:pPr>
              <w:spacing w:after="180" w:line="252" w:lineRule="auto"/>
              <w:jc w:val="center"/>
              <w:rPr>
                <w:b/>
                <w:bCs/>
                <w:szCs w:val="20"/>
              </w:rPr>
            </w:pPr>
            <w:r w:rsidRPr="0015238F">
              <w:rPr>
                <w:b/>
                <w:bCs/>
                <w:szCs w:val="20"/>
              </w:rPr>
              <w:t>22.5%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69399FF"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7878B6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5FBB800"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B7A2ED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4EBC06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341B8E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B5ECB8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EB21B69"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1D26C2B" w14:textId="77777777" w:rsidR="0015238F" w:rsidRPr="0015238F" w:rsidRDefault="0015238F" w:rsidP="0015238F">
            <w:pPr>
              <w:spacing w:after="180" w:line="252" w:lineRule="auto"/>
              <w:jc w:val="center"/>
              <w:rPr>
                <w:b/>
                <w:bCs/>
                <w:strike/>
                <w:color w:val="FF0000"/>
                <w:szCs w:val="20"/>
              </w:rPr>
            </w:pPr>
            <w:r w:rsidRPr="0015238F">
              <w:rPr>
                <w:b/>
                <w:bCs/>
                <w:strike/>
                <w:color w:val="FF0000"/>
                <w:szCs w:val="20"/>
              </w:rPr>
              <w:t>[24.938%]</w:t>
            </w:r>
            <w:r w:rsidRPr="0015238F">
              <w:rPr>
                <w:b/>
                <w:bCs/>
                <w:color w:val="FF0000"/>
                <w:szCs w:val="20"/>
              </w:rPr>
              <w:t>26.14%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08C80CB"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935B70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BC3641"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028DA4E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964803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F96C29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5B3550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BD195ED"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271A1A0" w14:textId="77777777" w:rsidR="0015238F" w:rsidRPr="0015238F" w:rsidRDefault="0015238F" w:rsidP="0015238F">
            <w:pPr>
              <w:spacing w:after="180" w:line="252" w:lineRule="auto"/>
              <w:jc w:val="center"/>
              <w:rPr>
                <w:b/>
                <w:bCs/>
                <w:szCs w:val="20"/>
              </w:rPr>
            </w:pPr>
            <w:r w:rsidRPr="0015238F">
              <w:rPr>
                <w:b/>
                <w:bCs/>
                <w:szCs w:val="20"/>
              </w:rPr>
              <w:t>9.3% - 14.4%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C527322"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217AA6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0F217F4"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82066C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EFB699E"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E0F7B03"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2EEFDCE" w14:textId="77777777" w:rsidR="0015238F" w:rsidRPr="0015238F" w:rsidRDefault="0015238F" w:rsidP="0015238F">
            <w:pPr>
              <w:spacing w:after="180" w:line="252" w:lineRule="auto"/>
              <w:jc w:val="center"/>
              <w:rPr>
                <w:szCs w:val="20"/>
              </w:rPr>
            </w:pPr>
            <w:r w:rsidRPr="0015238F">
              <w:rPr>
                <w:szCs w:val="20"/>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58B87E6"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4E96803" w14:textId="77777777" w:rsidR="0015238F" w:rsidRPr="0015238F" w:rsidRDefault="0015238F" w:rsidP="0015238F">
            <w:pPr>
              <w:spacing w:after="180" w:line="252" w:lineRule="auto"/>
              <w:jc w:val="center"/>
              <w:rPr>
                <w:b/>
                <w:bCs/>
                <w:szCs w:val="20"/>
              </w:rPr>
            </w:pPr>
            <w:r w:rsidRPr="0015238F">
              <w:rPr>
                <w:b/>
                <w:bCs/>
                <w:szCs w:val="20"/>
              </w:rPr>
              <w:t>1.88%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947EC79"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74785F8" w14:textId="77777777" w:rsidR="0015238F" w:rsidRPr="0015238F" w:rsidRDefault="0015238F" w:rsidP="0015238F">
            <w:pPr>
              <w:spacing w:after="180" w:line="252" w:lineRule="auto"/>
              <w:jc w:val="center"/>
              <w:rPr>
                <w:szCs w:val="20"/>
              </w:rPr>
            </w:pPr>
            <w:r w:rsidRPr="0015238F">
              <w:rPr>
                <w:szCs w:val="20"/>
              </w:rPr>
              <w:t>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DEB54C8"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C4C2BC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E12DBB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484FBD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CBF201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B3E9475"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AD20347" w14:textId="77777777" w:rsidR="0015238F" w:rsidRPr="0015238F" w:rsidRDefault="0015238F" w:rsidP="0015238F">
            <w:pPr>
              <w:spacing w:after="180" w:line="252" w:lineRule="auto"/>
              <w:jc w:val="center"/>
              <w:rPr>
                <w:b/>
                <w:bCs/>
                <w:szCs w:val="20"/>
              </w:rPr>
            </w:pPr>
            <w:r w:rsidRPr="0015238F">
              <w:rPr>
                <w:b/>
                <w:bCs/>
                <w:szCs w:val="20"/>
              </w:rPr>
              <w:t>5.83%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5D48C2A" w14:textId="77777777" w:rsidR="0015238F" w:rsidRPr="0015238F" w:rsidRDefault="0015238F" w:rsidP="0015238F">
            <w:pPr>
              <w:spacing w:after="180" w:line="252" w:lineRule="auto"/>
              <w:jc w:val="center"/>
              <w:rPr>
                <w:szCs w:val="20"/>
              </w:rPr>
            </w:pPr>
            <w:r w:rsidRPr="0015238F">
              <w:rPr>
                <w:szCs w:val="20"/>
              </w:rPr>
              <w:t>CATT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6120B22" w14:textId="77777777" w:rsidR="0015238F" w:rsidRPr="0015238F" w:rsidRDefault="0015238F" w:rsidP="0015238F">
            <w:pPr>
              <w:spacing w:after="180" w:line="252" w:lineRule="auto"/>
              <w:jc w:val="center"/>
              <w:rPr>
                <w:szCs w:val="20"/>
              </w:rPr>
            </w:pPr>
            <w:r w:rsidRPr="0015238F">
              <w:rPr>
                <w:szCs w:val="20"/>
              </w:rPr>
              <w:t>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D421C80"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6ED9EBD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1390E0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4DBB8A6"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C47824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E5D0289"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136EC42" w14:textId="77777777" w:rsidR="0015238F" w:rsidRPr="0015238F" w:rsidRDefault="0015238F" w:rsidP="0015238F">
            <w:pPr>
              <w:spacing w:after="180" w:line="252" w:lineRule="auto"/>
              <w:jc w:val="center"/>
              <w:rPr>
                <w:b/>
                <w:bCs/>
                <w:szCs w:val="20"/>
              </w:rPr>
            </w:pPr>
            <w:r w:rsidRPr="0015238F">
              <w:rPr>
                <w:b/>
                <w:bCs/>
                <w:szCs w:val="20"/>
              </w:rPr>
              <w:t>13.92%</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3125314"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109FB77" w14:textId="77777777" w:rsidR="0015238F" w:rsidRPr="0015238F" w:rsidRDefault="0015238F" w:rsidP="0015238F">
            <w:pPr>
              <w:spacing w:after="180" w:line="252" w:lineRule="auto"/>
              <w:jc w:val="center"/>
              <w:rPr>
                <w:szCs w:val="20"/>
              </w:rPr>
            </w:pPr>
            <w:r w:rsidRPr="0015238F">
              <w:rPr>
                <w:szCs w:val="20"/>
              </w:rPr>
              <w:t>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700A57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658C62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939F32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F32A4E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4ECAAB9"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65E6AA1"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F2D59C9" w14:textId="77777777" w:rsidR="0015238F" w:rsidRPr="0015238F" w:rsidRDefault="0015238F" w:rsidP="0015238F">
            <w:pPr>
              <w:spacing w:after="180" w:line="252" w:lineRule="auto"/>
              <w:jc w:val="center"/>
              <w:rPr>
                <w:b/>
                <w:bCs/>
                <w:szCs w:val="20"/>
              </w:rPr>
            </w:pPr>
            <w:r w:rsidRPr="0015238F">
              <w:rPr>
                <w:b/>
                <w:bCs/>
                <w:szCs w:val="20"/>
              </w:rPr>
              <w:t>15.7%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9DA4FCE"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7347F3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401DBC5"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3180922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6B742E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F8E653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4CEE6C0"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0770475"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0F2B287" w14:textId="77777777" w:rsidR="0015238F" w:rsidRPr="0015238F" w:rsidRDefault="0015238F" w:rsidP="0015238F">
            <w:pPr>
              <w:spacing w:after="180" w:line="252" w:lineRule="auto"/>
              <w:jc w:val="center"/>
              <w:rPr>
                <w:b/>
                <w:bCs/>
                <w:szCs w:val="20"/>
              </w:rPr>
            </w:pPr>
            <w:r w:rsidRPr="0015238F">
              <w:rPr>
                <w:b/>
                <w:bCs/>
                <w:szCs w:val="20"/>
              </w:rPr>
              <w:t>25.5%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9B7BD76"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8EC183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46A6A65"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568B4A6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C74174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CAD8CE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902734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E0D0EAF"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5F929A4" w14:textId="77777777" w:rsidR="0015238F" w:rsidRPr="0015238F" w:rsidRDefault="0015238F" w:rsidP="0015238F">
            <w:pPr>
              <w:spacing w:after="180" w:line="252" w:lineRule="auto"/>
              <w:jc w:val="center"/>
              <w:rPr>
                <w:b/>
                <w:bCs/>
                <w:szCs w:val="20"/>
              </w:rPr>
            </w:pPr>
            <w:r w:rsidRPr="0015238F">
              <w:rPr>
                <w:b/>
                <w:bCs/>
                <w:szCs w:val="20"/>
              </w:rPr>
              <w:t>25.33%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2BF38CB"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CF290C5"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0A8CB48"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088C174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8B2CCB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E64DDF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EA3A01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640C8DA"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E6625C5" w14:textId="77777777" w:rsidR="0015238F" w:rsidRPr="0015238F" w:rsidRDefault="0015238F" w:rsidP="0015238F">
            <w:pPr>
              <w:spacing w:after="180" w:line="252" w:lineRule="auto"/>
              <w:jc w:val="center"/>
              <w:rPr>
                <w:b/>
                <w:bCs/>
                <w:szCs w:val="20"/>
              </w:rPr>
            </w:pPr>
            <w:r w:rsidRPr="0015238F">
              <w:rPr>
                <w:b/>
                <w:bCs/>
                <w:szCs w:val="20"/>
              </w:rPr>
              <w:t>26.3%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FC3B07C" w14:textId="77777777" w:rsidR="0015238F" w:rsidRPr="0015238F" w:rsidRDefault="0015238F" w:rsidP="0015238F">
            <w:pPr>
              <w:spacing w:after="180" w:line="252" w:lineRule="auto"/>
              <w:jc w:val="center"/>
              <w:rPr>
                <w:szCs w:val="20"/>
              </w:rPr>
            </w:pPr>
            <w:r w:rsidRPr="0015238F">
              <w:rPr>
                <w:szCs w:val="20"/>
              </w:rPr>
              <w:t>Apple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566E8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BDBC11C"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76CD88E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164E86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734EF2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4C7209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3AA832"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3536C11" w14:textId="77777777" w:rsidR="0015238F" w:rsidRPr="0015238F" w:rsidRDefault="0015238F" w:rsidP="0015238F">
            <w:pPr>
              <w:spacing w:after="180" w:line="252" w:lineRule="auto"/>
              <w:jc w:val="center"/>
              <w:rPr>
                <w:b/>
                <w:bCs/>
                <w:szCs w:val="20"/>
              </w:rPr>
            </w:pPr>
            <w:r w:rsidRPr="0015238F">
              <w:rPr>
                <w:b/>
                <w:bCs/>
                <w:szCs w:val="20"/>
              </w:rPr>
              <w:t>29.6%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265A337" w14:textId="77777777" w:rsidR="0015238F" w:rsidRPr="0015238F" w:rsidRDefault="0015238F" w:rsidP="0015238F">
            <w:pPr>
              <w:spacing w:after="180" w:line="252" w:lineRule="auto"/>
              <w:jc w:val="center"/>
              <w:rPr>
                <w:szCs w:val="20"/>
              </w:rPr>
            </w:pPr>
            <w:r w:rsidRPr="0015238F">
              <w:rPr>
                <w:szCs w:val="20"/>
              </w:rPr>
              <w:t>DoCoMo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033430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9A05444"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02033BD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60AA5DE"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18A114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8C5FCF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E86EC6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927B5E8" w14:textId="77777777" w:rsidR="0015238F" w:rsidRPr="0015238F" w:rsidRDefault="0015238F" w:rsidP="0015238F">
            <w:pPr>
              <w:spacing w:after="180" w:line="252" w:lineRule="auto"/>
              <w:jc w:val="center"/>
              <w:rPr>
                <w:b/>
                <w:bCs/>
                <w:szCs w:val="20"/>
              </w:rPr>
            </w:pPr>
            <w:r w:rsidRPr="0015238F">
              <w:rPr>
                <w:b/>
                <w:bCs/>
                <w:szCs w:val="20"/>
              </w:rPr>
              <w:t>31.4%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37A6F9C"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185D7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0C71F29"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708FCE70"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11A852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174482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4FFBB4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1BF9F5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F504256" w14:textId="77777777" w:rsidR="0015238F" w:rsidRPr="0015238F" w:rsidRDefault="0015238F" w:rsidP="0015238F">
            <w:pPr>
              <w:spacing w:after="180" w:line="252" w:lineRule="auto"/>
              <w:jc w:val="center"/>
              <w:rPr>
                <w:b/>
                <w:bCs/>
                <w:szCs w:val="20"/>
              </w:rPr>
            </w:pPr>
            <w:r w:rsidRPr="0015238F">
              <w:rPr>
                <w:b/>
                <w:bCs/>
                <w:szCs w:val="20"/>
              </w:rPr>
              <w:t>33% - 37%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50DE1DD" w14:textId="77777777" w:rsidR="0015238F" w:rsidRPr="0015238F" w:rsidRDefault="0015238F" w:rsidP="0015238F">
            <w:pPr>
              <w:spacing w:after="180" w:line="252" w:lineRule="auto"/>
              <w:jc w:val="center"/>
              <w:rPr>
                <w:szCs w:val="20"/>
              </w:rPr>
            </w:pPr>
            <w:r w:rsidRPr="0015238F">
              <w:rPr>
                <w:szCs w:val="20"/>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09EC89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682BCBF"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5614FD65"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7EFA3D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F6D1A0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78CCE8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FDC8D5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B269965" w14:textId="77777777" w:rsidR="0015238F" w:rsidRPr="0015238F" w:rsidRDefault="0015238F" w:rsidP="0015238F">
            <w:pPr>
              <w:spacing w:after="180" w:line="252" w:lineRule="auto"/>
              <w:jc w:val="center"/>
              <w:rPr>
                <w:b/>
                <w:bCs/>
                <w:color w:val="FF0000"/>
                <w:szCs w:val="20"/>
              </w:rPr>
            </w:pPr>
            <w:r w:rsidRPr="0015238F">
              <w:rPr>
                <w:b/>
                <w:bCs/>
                <w:strike/>
                <w:color w:val="FF0000"/>
                <w:szCs w:val="20"/>
              </w:rPr>
              <w:t>[31.75%]</w:t>
            </w:r>
            <w:r w:rsidRPr="0015238F">
              <w:rPr>
                <w:b/>
                <w:bCs/>
                <w:color w:val="FF0000"/>
                <w:szCs w:val="20"/>
              </w:rPr>
              <w:t>32.82%</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2D79547"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386999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DBFE730"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5F79B8C8"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E49E72D"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436A13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ED4463F"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097DBCA"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CD7CCCB" w14:textId="77777777" w:rsidR="0015238F" w:rsidRPr="0015238F" w:rsidRDefault="0015238F" w:rsidP="0015238F">
            <w:pPr>
              <w:spacing w:after="180" w:line="252" w:lineRule="auto"/>
              <w:jc w:val="center"/>
              <w:rPr>
                <w:b/>
                <w:bCs/>
                <w:szCs w:val="20"/>
              </w:rPr>
            </w:pPr>
            <w:r w:rsidRPr="0015238F">
              <w:rPr>
                <w:b/>
                <w:bCs/>
                <w:szCs w:val="20"/>
              </w:rPr>
              <w:t>12.5%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DD85D9D" w14:textId="77777777" w:rsidR="0015238F" w:rsidRPr="0015238F" w:rsidRDefault="0015238F" w:rsidP="0015238F">
            <w:pPr>
              <w:spacing w:after="180" w:line="252" w:lineRule="auto"/>
              <w:jc w:val="center"/>
              <w:rPr>
                <w:szCs w:val="20"/>
              </w:rPr>
            </w:pPr>
            <w:r w:rsidRPr="0015238F">
              <w:rPr>
                <w:szCs w:val="20"/>
              </w:rPr>
              <w:t>DoCoMo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08C3005"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D1AFD72"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39D2170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BB2BD9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3209AD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4E0A7B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98EABC8"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1612079" w14:textId="77777777" w:rsidR="0015238F" w:rsidRPr="0015238F" w:rsidRDefault="0015238F" w:rsidP="0015238F">
            <w:pPr>
              <w:spacing w:after="180" w:line="252" w:lineRule="auto"/>
              <w:jc w:val="center"/>
              <w:rPr>
                <w:b/>
                <w:bCs/>
                <w:szCs w:val="20"/>
              </w:rPr>
            </w:pPr>
            <w:r w:rsidRPr="0015238F">
              <w:rPr>
                <w:b/>
                <w:bCs/>
                <w:szCs w:val="20"/>
              </w:rPr>
              <w:t>13.2% - 20.3%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627B5DF"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C7905D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9E24DDE"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45A3F9A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BCAA8DC" w14:textId="77777777" w:rsidR="0015238F" w:rsidRPr="0015238F" w:rsidRDefault="0015238F" w:rsidP="0015238F">
            <w:pPr>
              <w:spacing w:after="180"/>
              <w:rPr>
                <w:rFonts w:eastAsia="Calibri"/>
                <w:szCs w:val="20"/>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BCCBAD" w14:textId="77777777" w:rsidR="0015238F" w:rsidRPr="0015238F" w:rsidRDefault="0015238F" w:rsidP="0015238F">
            <w:pPr>
              <w:spacing w:after="180" w:line="252" w:lineRule="auto"/>
              <w:jc w:val="center"/>
              <w:rPr>
                <w:szCs w:val="20"/>
              </w:rPr>
            </w:pPr>
            <w:r w:rsidRPr="0015238F">
              <w:rPr>
                <w:szCs w:val="20"/>
              </w:rPr>
              <w:t>SSS or TRS/CSI-RS (same results)</w:t>
            </w: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DE77D3" w14:textId="77777777" w:rsidR="0015238F" w:rsidRPr="0015238F" w:rsidRDefault="0015238F" w:rsidP="0015238F">
            <w:pPr>
              <w:spacing w:after="180" w:line="252" w:lineRule="auto"/>
              <w:jc w:val="center"/>
              <w:rPr>
                <w:szCs w:val="20"/>
              </w:rPr>
            </w:pPr>
            <w:r w:rsidRPr="0015238F">
              <w:rPr>
                <w:szCs w:val="20"/>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AA7BA8A"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FABEE4A" w14:textId="77777777" w:rsidR="0015238F" w:rsidRPr="0015238F" w:rsidRDefault="0015238F" w:rsidP="0015238F">
            <w:pPr>
              <w:spacing w:after="180" w:line="252" w:lineRule="auto"/>
              <w:jc w:val="center"/>
              <w:rPr>
                <w:b/>
                <w:bCs/>
                <w:szCs w:val="20"/>
              </w:rPr>
            </w:pPr>
            <w:r w:rsidRPr="0015238F">
              <w:rPr>
                <w:b/>
                <w:bCs/>
                <w:szCs w:val="20"/>
              </w:rPr>
              <w:t>11.09%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1E16286"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E8DA01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A449F66"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3E76B00"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EAE31B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BB651C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C6D569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9A03B11"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306F54F" w14:textId="77777777" w:rsidR="0015238F" w:rsidRPr="0015238F" w:rsidRDefault="0015238F" w:rsidP="0015238F">
            <w:pPr>
              <w:spacing w:after="180" w:line="252" w:lineRule="auto"/>
              <w:jc w:val="center"/>
              <w:rPr>
                <w:b/>
                <w:bCs/>
                <w:szCs w:val="20"/>
              </w:rPr>
            </w:pPr>
            <w:r w:rsidRPr="0015238F">
              <w:rPr>
                <w:b/>
                <w:bCs/>
                <w:szCs w:val="20"/>
              </w:rPr>
              <w:t>14.8%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CFDB462"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BFE07E4"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B818C1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E4F876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000BE6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794983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AA0049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7DCFECD"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427F8AF" w14:textId="77777777" w:rsidR="0015238F" w:rsidRPr="0015238F" w:rsidRDefault="0015238F" w:rsidP="0015238F">
            <w:pPr>
              <w:spacing w:after="180" w:line="252" w:lineRule="auto"/>
              <w:jc w:val="center"/>
              <w:rPr>
                <w:b/>
                <w:bCs/>
                <w:szCs w:val="20"/>
              </w:rPr>
            </w:pPr>
            <w:r w:rsidRPr="0015238F">
              <w:rPr>
                <w:b/>
                <w:bCs/>
                <w:szCs w:val="20"/>
              </w:rPr>
              <w:t>15.4%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C7C0EDE"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532474"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AA4CC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6D16685"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C0ADEA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80C6AC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F696AC0"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A311766"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85B811D" w14:textId="77777777" w:rsidR="0015238F" w:rsidRPr="0015238F" w:rsidRDefault="0015238F" w:rsidP="0015238F">
            <w:pPr>
              <w:spacing w:after="180" w:line="252" w:lineRule="auto"/>
              <w:jc w:val="center"/>
              <w:rPr>
                <w:b/>
                <w:bCs/>
                <w:szCs w:val="20"/>
              </w:rPr>
            </w:pPr>
            <w:r w:rsidRPr="0015238F">
              <w:rPr>
                <w:b/>
                <w:bCs/>
                <w:szCs w:val="20"/>
              </w:rPr>
              <w:t>15.7%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975264D"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4B3FF9"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7E211CB"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4259F40"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A56EAF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381AA4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06D37E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905C2C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D0D1DEE" w14:textId="77777777" w:rsidR="0015238F" w:rsidRPr="0015238F" w:rsidRDefault="0015238F" w:rsidP="0015238F">
            <w:pPr>
              <w:spacing w:after="180" w:line="252" w:lineRule="auto"/>
              <w:jc w:val="center"/>
              <w:rPr>
                <w:b/>
                <w:bCs/>
                <w:szCs w:val="20"/>
              </w:rPr>
            </w:pPr>
            <w:r w:rsidRPr="0015238F">
              <w:rPr>
                <w:b/>
                <w:bCs/>
                <w:szCs w:val="20"/>
              </w:rPr>
              <w:t>17.67%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B424006"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79F1D1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E2BDF6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FB026A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25B1C6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C5DD0E6"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623B87D"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36937FA"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6953DE0" w14:textId="77777777" w:rsidR="0015238F" w:rsidRPr="0015238F" w:rsidRDefault="0015238F" w:rsidP="0015238F">
            <w:pPr>
              <w:spacing w:after="180" w:line="252" w:lineRule="auto"/>
              <w:jc w:val="center"/>
              <w:rPr>
                <w:b/>
                <w:bCs/>
                <w:szCs w:val="20"/>
              </w:rPr>
            </w:pPr>
            <w:r w:rsidRPr="0015238F">
              <w:rPr>
                <w:b/>
                <w:bCs/>
                <w:szCs w:val="20"/>
              </w:rPr>
              <w:t>6.2% - 9.8%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6737BDC"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639DA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3A518AA"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D4CDAEE"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3C76F9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50FEF9C"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67F6A8" w14:textId="77777777" w:rsidR="0015238F" w:rsidRPr="0015238F" w:rsidRDefault="0015238F" w:rsidP="0015238F">
            <w:pPr>
              <w:spacing w:after="180" w:line="252" w:lineRule="auto"/>
              <w:jc w:val="center"/>
              <w:rPr>
                <w:szCs w:val="20"/>
              </w:rPr>
            </w:pPr>
            <w:r w:rsidRPr="0015238F">
              <w:rPr>
                <w:szCs w:val="20"/>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26E73B6"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259B714" w14:textId="77777777" w:rsidR="0015238F" w:rsidRPr="0015238F" w:rsidRDefault="0015238F" w:rsidP="0015238F">
            <w:pPr>
              <w:spacing w:after="180" w:line="252" w:lineRule="auto"/>
              <w:jc w:val="center"/>
              <w:rPr>
                <w:b/>
                <w:bCs/>
                <w:szCs w:val="20"/>
              </w:rPr>
            </w:pPr>
            <w:r w:rsidRPr="0015238F">
              <w:rPr>
                <w:b/>
                <w:bCs/>
                <w:szCs w:val="20"/>
              </w:rPr>
              <w:t>5.0%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6D14951"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5F6741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AD0F4D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17FAA8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877B09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2BF037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4F518C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9C4E37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156024D" w14:textId="77777777" w:rsidR="0015238F" w:rsidRPr="0015238F" w:rsidRDefault="0015238F" w:rsidP="0015238F">
            <w:pPr>
              <w:spacing w:after="180" w:line="252" w:lineRule="auto"/>
              <w:jc w:val="center"/>
              <w:rPr>
                <w:b/>
                <w:bCs/>
                <w:szCs w:val="20"/>
              </w:rPr>
            </w:pPr>
            <w:r w:rsidRPr="0015238F">
              <w:rPr>
                <w:b/>
                <w:bCs/>
                <w:szCs w:val="20"/>
              </w:rPr>
              <w:t>6.3%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BA309CE"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BC08C4" w14:textId="77777777" w:rsidR="0015238F" w:rsidRPr="0015238F" w:rsidRDefault="0015238F" w:rsidP="0015238F">
            <w:pPr>
              <w:spacing w:after="180" w:line="252" w:lineRule="auto"/>
              <w:jc w:val="center"/>
              <w:rPr>
                <w:szCs w:val="20"/>
              </w:rPr>
            </w:pPr>
            <w:r w:rsidRPr="0015238F">
              <w:rPr>
                <w:szCs w:val="20"/>
              </w:rPr>
              <w:t>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0A91460"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F5E6D1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9BDB61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DFE666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3ABF23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677C53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BD52F96" w14:textId="77777777" w:rsidR="0015238F" w:rsidRPr="0015238F" w:rsidRDefault="0015238F" w:rsidP="0015238F">
            <w:pPr>
              <w:spacing w:after="180" w:line="252" w:lineRule="auto"/>
              <w:jc w:val="center"/>
              <w:rPr>
                <w:b/>
                <w:bCs/>
                <w:szCs w:val="20"/>
              </w:rPr>
            </w:pPr>
            <w:r w:rsidRPr="0015238F">
              <w:rPr>
                <w:b/>
                <w:bCs/>
                <w:szCs w:val="20"/>
              </w:rPr>
              <w:t>20.49%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C8F6336"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3DDE0A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200AFA0"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8B2826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48C98C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0CEAAD7"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37CE72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9BB9B7B"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D4883E3" w14:textId="77777777" w:rsidR="0015238F" w:rsidRPr="0015238F" w:rsidRDefault="0015238F" w:rsidP="0015238F">
            <w:pPr>
              <w:spacing w:after="180" w:line="252" w:lineRule="auto"/>
              <w:jc w:val="center"/>
              <w:rPr>
                <w:b/>
                <w:bCs/>
                <w:szCs w:val="20"/>
              </w:rPr>
            </w:pPr>
            <w:r w:rsidRPr="0015238F">
              <w:rPr>
                <w:b/>
                <w:bCs/>
                <w:szCs w:val="20"/>
              </w:rPr>
              <w:t>20.7%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1F8A33C"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A9B13B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A50CC18"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DFA20D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3422A9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C680BD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E9BFB8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0DF0D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EDC5C5D" w14:textId="77777777" w:rsidR="0015238F" w:rsidRPr="0015238F" w:rsidRDefault="0015238F" w:rsidP="0015238F">
            <w:pPr>
              <w:spacing w:after="180" w:line="252" w:lineRule="auto"/>
              <w:jc w:val="center"/>
              <w:rPr>
                <w:b/>
                <w:bCs/>
                <w:szCs w:val="20"/>
              </w:rPr>
            </w:pPr>
            <w:r w:rsidRPr="0015238F">
              <w:rPr>
                <w:b/>
                <w:bCs/>
                <w:szCs w:val="20"/>
              </w:rPr>
              <w:t>22.5%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6D03EEB"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E0A7CC3"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36111F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0CEEF2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FCBC81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7C78287"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BE7580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528B60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5DACCFB" w14:textId="77777777" w:rsidR="0015238F" w:rsidRPr="0015238F" w:rsidRDefault="0015238F" w:rsidP="0015238F">
            <w:pPr>
              <w:spacing w:after="180" w:line="252" w:lineRule="auto"/>
              <w:jc w:val="center"/>
              <w:rPr>
                <w:b/>
                <w:bCs/>
                <w:szCs w:val="20"/>
              </w:rPr>
            </w:pPr>
            <w:r w:rsidRPr="0015238F">
              <w:rPr>
                <w:b/>
                <w:bCs/>
                <w:szCs w:val="20"/>
              </w:rPr>
              <w:t>27.33%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5F68EC0"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ECF463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0C5D6D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4916C0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DB9CC9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BE993E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ADB7B1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0E7626"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2D78A9D" w14:textId="77777777" w:rsidR="0015238F" w:rsidRPr="0015238F" w:rsidRDefault="0015238F" w:rsidP="0015238F">
            <w:pPr>
              <w:spacing w:after="180" w:line="252" w:lineRule="auto"/>
              <w:jc w:val="center"/>
              <w:rPr>
                <w:b/>
                <w:bCs/>
                <w:szCs w:val="20"/>
              </w:rPr>
            </w:pPr>
            <w:r w:rsidRPr="0015238F">
              <w:rPr>
                <w:b/>
                <w:bCs/>
                <w:szCs w:val="20"/>
              </w:rPr>
              <w:t>9.3% - 14.4%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1ED77C9"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E19302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75A76E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92BA1D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9EAA4D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9C25A1D"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080976" w14:textId="77777777" w:rsidR="0015238F" w:rsidRPr="0015238F" w:rsidRDefault="0015238F" w:rsidP="0015238F">
            <w:pPr>
              <w:spacing w:after="180" w:line="252" w:lineRule="auto"/>
              <w:jc w:val="center"/>
              <w:rPr>
                <w:szCs w:val="20"/>
              </w:rPr>
            </w:pPr>
            <w:r w:rsidRPr="0015238F">
              <w:rPr>
                <w:szCs w:val="20"/>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F5FE888"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D687C21" w14:textId="77777777" w:rsidR="0015238F" w:rsidRPr="0015238F" w:rsidRDefault="0015238F" w:rsidP="0015238F">
            <w:pPr>
              <w:spacing w:after="180" w:line="252" w:lineRule="auto"/>
              <w:jc w:val="center"/>
              <w:rPr>
                <w:b/>
                <w:bCs/>
                <w:szCs w:val="20"/>
              </w:rPr>
            </w:pPr>
            <w:r w:rsidRPr="0015238F">
              <w:rPr>
                <w:b/>
                <w:bCs/>
                <w:szCs w:val="20"/>
              </w:rPr>
              <w:t>15.7%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C6EC5D7"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0A8D0B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75C40B8"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D3FBD30"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9EBBA0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34B5B2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CF3E59F"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3BCB61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9A17196" w14:textId="77777777" w:rsidR="0015238F" w:rsidRPr="0015238F" w:rsidRDefault="0015238F" w:rsidP="0015238F">
            <w:pPr>
              <w:spacing w:after="180" w:line="252" w:lineRule="auto"/>
              <w:jc w:val="center"/>
              <w:rPr>
                <w:b/>
                <w:bCs/>
                <w:szCs w:val="20"/>
              </w:rPr>
            </w:pPr>
            <w:r w:rsidRPr="0015238F">
              <w:rPr>
                <w:b/>
                <w:bCs/>
                <w:szCs w:val="20"/>
              </w:rPr>
              <w:t>17.8%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18F3EF1"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E66E9" w14:textId="77777777" w:rsidR="0015238F" w:rsidRPr="0015238F" w:rsidRDefault="0015238F" w:rsidP="0015238F">
            <w:pPr>
              <w:spacing w:after="180" w:line="252" w:lineRule="auto"/>
              <w:jc w:val="center"/>
              <w:rPr>
                <w:szCs w:val="20"/>
              </w:rPr>
            </w:pPr>
            <w:r w:rsidRPr="0015238F">
              <w:rPr>
                <w:szCs w:val="20"/>
              </w:rPr>
              <w:t>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96EDDCD"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2268C2C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149D1B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7FF86A3"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0DD12A8"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C2158AD"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653ADAD" w14:textId="77777777" w:rsidR="0015238F" w:rsidRPr="0015238F" w:rsidRDefault="0015238F" w:rsidP="0015238F">
            <w:pPr>
              <w:spacing w:after="180" w:line="252" w:lineRule="auto"/>
              <w:jc w:val="center"/>
              <w:rPr>
                <w:b/>
                <w:bCs/>
                <w:szCs w:val="20"/>
              </w:rPr>
            </w:pPr>
            <w:r w:rsidRPr="0015238F">
              <w:rPr>
                <w:b/>
                <w:bCs/>
                <w:szCs w:val="20"/>
              </w:rPr>
              <w:t>26.6%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33AC06E"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FF51C1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43A048"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241DA895"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805E16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4A414D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5C0445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C0A74FA"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8367D94" w14:textId="77777777" w:rsidR="0015238F" w:rsidRPr="0015238F" w:rsidRDefault="0015238F" w:rsidP="0015238F">
            <w:pPr>
              <w:spacing w:after="180" w:line="252" w:lineRule="auto"/>
              <w:jc w:val="center"/>
              <w:rPr>
                <w:b/>
                <w:bCs/>
                <w:szCs w:val="20"/>
              </w:rPr>
            </w:pPr>
            <w:r w:rsidRPr="0015238F">
              <w:rPr>
                <w:b/>
                <w:bCs/>
                <w:szCs w:val="20"/>
              </w:rPr>
              <w:t>27.9%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D7C59AC" w14:textId="77777777" w:rsidR="0015238F" w:rsidRPr="0015238F" w:rsidRDefault="0015238F" w:rsidP="0015238F">
            <w:pPr>
              <w:spacing w:after="180" w:line="252" w:lineRule="auto"/>
              <w:jc w:val="center"/>
              <w:rPr>
                <w:szCs w:val="20"/>
              </w:rPr>
            </w:pPr>
            <w:r w:rsidRPr="0015238F">
              <w:rPr>
                <w:szCs w:val="20"/>
              </w:rPr>
              <w:t>Apple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689238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625D307"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7E599E6"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0D92B7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665CED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ABE1BE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A412D0E"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16A5E82" w14:textId="77777777" w:rsidR="0015238F" w:rsidRPr="0015238F" w:rsidRDefault="0015238F" w:rsidP="0015238F">
            <w:pPr>
              <w:spacing w:after="180" w:line="252" w:lineRule="auto"/>
              <w:jc w:val="center"/>
              <w:rPr>
                <w:b/>
                <w:bCs/>
                <w:szCs w:val="20"/>
              </w:rPr>
            </w:pPr>
            <w:r w:rsidRPr="0015238F">
              <w:rPr>
                <w:b/>
                <w:bCs/>
                <w:szCs w:val="20"/>
              </w:rPr>
              <w:t>30.19%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8B874C5" w14:textId="77777777" w:rsidR="0015238F" w:rsidRPr="0015238F" w:rsidRDefault="0015238F" w:rsidP="0015238F">
            <w:pPr>
              <w:spacing w:after="180" w:line="252" w:lineRule="auto"/>
              <w:jc w:val="center"/>
              <w:rPr>
                <w:szCs w:val="20"/>
              </w:rPr>
            </w:pPr>
            <w:r w:rsidRPr="0015238F">
              <w:rPr>
                <w:szCs w:val="20"/>
              </w:rPr>
              <w:t>CATT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76497B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1CFB68"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B68DE5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E4DF39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F866B9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2DACFE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F67C743"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B541B19" w14:textId="77777777" w:rsidR="0015238F" w:rsidRPr="0015238F" w:rsidRDefault="0015238F" w:rsidP="0015238F">
            <w:pPr>
              <w:spacing w:after="180" w:line="252" w:lineRule="auto"/>
              <w:jc w:val="center"/>
              <w:rPr>
                <w:b/>
                <w:bCs/>
                <w:szCs w:val="20"/>
              </w:rPr>
            </w:pPr>
            <w:r w:rsidRPr="0015238F">
              <w:rPr>
                <w:b/>
                <w:bCs/>
                <w:szCs w:val="20"/>
              </w:rPr>
              <w:t>30.84%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4A06C0B"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95DB34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AB42128"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675BC52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1275FA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E8DDA5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2FE36C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D88AE89"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F9C9EBA" w14:textId="77777777" w:rsidR="0015238F" w:rsidRPr="0015238F" w:rsidRDefault="0015238F" w:rsidP="0015238F">
            <w:pPr>
              <w:spacing w:after="180" w:line="252" w:lineRule="auto"/>
              <w:jc w:val="center"/>
              <w:rPr>
                <w:b/>
                <w:bCs/>
                <w:szCs w:val="20"/>
              </w:rPr>
            </w:pPr>
            <w:r w:rsidRPr="0015238F">
              <w:rPr>
                <w:b/>
                <w:bCs/>
                <w:szCs w:val="20"/>
              </w:rPr>
              <w:t>31.4%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682210E"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93B0DF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93D4E8"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1185B44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6A8946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C524F0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CAF3D1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9C7DBB2"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3441FEB" w14:textId="77777777" w:rsidR="0015238F" w:rsidRPr="0015238F" w:rsidRDefault="0015238F" w:rsidP="0015238F">
            <w:pPr>
              <w:spacing w:after="180" w:line="252" w:lineRule="auto"/>
              <w:jc w:val="center"/>
              <w:rPr>
                <w:b/>
                <w:bCs/>
                <w:szCs w:val="20"/>
              </w:rPr>
            </w:pPr>
            <w:r w:rsidRPr="0015238F">
              <w:rPr>
                <w:b/>
                <w:bCs/>
                <w:szCs w:val="20"/>
              </w:rPr>
              <w:t>34.96%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7895590" w14:textId="77777777" w:rsidR="0015238F" w:rsidRPr="0015238F" w:rsidRDefault="0015238F" w:rsidP="0015238F">
            <w:pPr>
              <w:spacing w:after="180" w:line="252" w:lineRule="auto"/>
              <w:jc w:val="center"/>
              <w:rPr>
                <w:szCs w:val="20"/>
              </w:rPr>
            </w:pPr>
            <w:r w:rsidRPr="0015238F">
              <w:rPr>
                <w:szCs w:val="20"/>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A42AF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710FB4D"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2767AE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162ED6D"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B3B475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C2BA44D"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14AE875"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1C472BF" w14:textId="77777777" w:rsidR="0015238F" w:rsidRPr="0015238F" w:rsidRDefault="0015238F" w:rsidP="0015238F">
            <w:pPr>
              <w:spacing w:after="180" w:line="252" w:lineRule="auto"/>
              <w:jc w:val="center"/>
              <w:rPr>
                <w:b/>
                <w:bCs/>
                <w:szCs w:val="20"/>
              </w:rPr>
            </w:pPr>
            <w:r w:rsidRPr="0015238F">
              <w:rPr>
                <w:b/>
                <w:bCs/>
                <w:szCs w:val="20"/>
              </w:rPr>
              <w:t>13.2% - 20.3%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872E39A"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A926499"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D2A150D"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560F5BA4" w14:textId="77777777" w:rsidTr="00646947">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5A80B" w14:textId="77777777" w:rsidR="0015238F" w:rsidRPr="0015238F" w:rsidRDefault="0015238F" w:rsidP="0015238F">
            <w:pPr>
              <w:spacing w:after="180" w:line="252" w:lineRule="auto"/>
              <w:jc w:val="center"/>
              <w:rPr>
                <w:szCs w:val="20"/>
              </w:rPr>
            </w:pPr>
            <w:r w:rsidRPr="0015238F">
              <w:rPr>
                <w:szCs w:val="20"/>
              </w:rPr>
              <w:t>8</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F1C6358" w14:textId="77777777" w:rsidR="0015238F" w:rsidRPr="0015238F" w:rsidRDefault="0015238F" w:rsidP="0015238F">
            <w:pPr>
              <w:spacing w:after="180" w:line="252" w:lineRule="auto"/>
              <w:jc w:val="center"/>
              <w:rPr>
                <w:szCs w:val="20"/>
              </w:rPr>
            </w:pPr>
            <w:r w:rsidRPr="0015238F">
              <w:rPr>
                <w:szCs w:val="20"/>
              </w:rPr>
              <w:t>PDCCH</w:t>
            </w: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F1C2466" w14:textId="77777777" w:rsidR="0015238F" w:rsidRPr="0015238F" w:rsidRDefault="0015238F" w:rsidP="0015238F">
            <w:pPr>
              <w:spacing w:after="180" w:line="252" w:lineRule="auto"/>
              <w:jc w:val="center"/>
              <w:rPr>
                <w:szCs w:val="20"/>
              </w:rPr>
            </w:pPr>
            <w:r w:rsidRPr="0015238F">
              <w:rPr>
                <w:szCs w:val="20"/>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AD3997"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1873C35" w14:textId="77777777" w:rsidR="0015238F" w:rsidRPr="0015238F" w:rsidRDefault="0015238F" w:rsidP="0015238F">
            <w:pPr>
              <w:spacing w:after="180" w:line="252" w:lineRule="auto"/>
              <w:jc w:val="center"/>
              <w:rPr>
                <w:b/>
                <w:bCs/>
                <w:szCs w:val="20"/>
              </w:rPr>
            </w:pPr>
            <w:r w:rsidRPr="0015238F">
              <w:rPr>
                <w:b/>
                <w:bCs/>
                <w:szCs w:val="20"/>
              </w:rPr>
              <w:t>11.31%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C1D9BBC"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6EC7D6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9928BF1"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5BE5DC9"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63B7A2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2CAAA6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3F8D32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BC9DB9C"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9FAB1FC" w14:textId="77777777" w:rsidR="0015238F" w:rsidRPr="0015238F" w:rsidRDefault="0015238F" w:rsidP="0015238F">
            <w:pPr>
              <w:spacing w:after="180" w:line="252" w:lineRule="auto"/>
              <w:jc w:val="center"/>
              <w:rPr>
                <w:b/>
                <w:bCs/>
                <w:szCs w:val="20"/>
              </w:rPr>
            </w:pPr>
            <w:r w:rsidRPr="0015238F">
              <w:rPr>
                <w:b/>
                <w:bCs/>
                <w:szCs w:val="20"/>
              </w:rPr>
              <w:t>11.9%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18AE0DF" w14:textId="77777777" w:rsidR="0015238F" w:rsidRPr="0015238F" w:rsidRDefault="0015238F" w:rsidP="0015238F">
            <w:pPr>
              <w:spacing w:after="180" w:line="252" w:lineRule="auto"/>
              <w:jc w:val="center"/>
              <w:rPr>
                <w:szCs w:val="20"/>
              </w:rPr>
            </w:pPr>
            <w:r w:rsidRPr="0015238F">
              <w:rPr>
                <w:szCs w:val="20"/>
              </w:rPr>
              <w:t>CMCC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7E19A1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E0237D"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F51C60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320A6A8"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6A6758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AF8085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8660B2B"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DC71E68" w14:textId="77777777" w:rsidR="0015238F" w:rsidRPr="0015238F" w:rsidRDefault="0015238F" w:rsidP="0015238F">
            <w:pPr>
              <w:spacing w:after="180" w:line="252" w:lineRule="auto"/>
              <w:jc w:val="center"/>
              <w:rPr>
                <w:b/>
                <w:bCs/>
                <w:szCs w:val="20"/>
              </w:rPr>
            </w:pPr>
            <w:r w:rsidRPr="0015238F">
              <w:rPr>
                <w:b/>
                <w:bCs/>
                <w:szCs w:val="20"/>
              </w:rPr>
              <w:t>12.5%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AE62E94"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B95E9C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37A8C0"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645A879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F262918"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6036CF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C78F5B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7770BD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D0D8D39" w14:textId="77777777" w:rsidR="0015238F" w:rsidRPr="0015238F" w:rsidRDefault="0015238F" w:rsidP="0015238F">
            <w:pPr>
              <w:spacing w:after="180" w:line="252" w:lineRule="auto"/>
              <w:jc w:val="center"/>
              <w:rPr>
                <w:b/>
                <w:bCs/>
                <w:szCs w:val="20"/>
              </w:rPr>
            </w:pPr>
            <w:r w:rsidRPr="0015238F">
              <w:rPr>
                <w:b/>
                <w:bCs/>
                <w:szCs w:val="20"/>
              </w:rPr>
              <w:t>18.0%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BEF88F1"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55919"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E17DBDD"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C35084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00FE78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D31C057"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8ACC07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65F99D4"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C9D0758" w14:textId="77777777" w:rsidR="0015238F" w:rsidRPr="0015238F" w:rsidRDefault="0015238F" w:rsidP="0015238F">
            <w:pPr>
              <w:spacing w:after="180" w:line="252" w:lineRule="auto"/>
              <w:jc w:val="center"/>
              <w:rPr>
                <w:b/>
                <w:bCs/>
                <w:szCs w:val="20"/>
              </w:rPr>
            </w:pPr>
            <w:r w:rsidRPr="0015238F">
              <w:rPr>
                <w:b/>
                <w:bCs/>
                <w:szCs w:val="20"/>
              </w:rPr>
              <w:t>11.89%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F2FB70C"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48E3FC5"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0313E70"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AFEE92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98C8C5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FF02CE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BF6C70D"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3EF53E"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B533C37" w14:textId="77777777" w:rsidR="0015238F" w:rsidRPr="0015238F" w:rsidRDefault="0015238F" w:rsidP="0015238F">
            <w:pPr>
              <w:spacing w:after="180" w:line="252" w:lineRule="auto"/>
              <w:jc w:val="center"/>
              <w:rPr>
                <w:b/>
                <w:bCs/>
                <w:szCs w:val="20"/>
              </w:rPr>
            </w:pPr>
            <w:r w:rsidRPr="0015238F">
              <w:rPr>
                <w:b/>
                <w:bCs/>
                <w:szCs w:val="20"/>
              </w:rPr>
              <w:t>12.04%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339EB04" w14:textId="77777777" w:rsidR="0015238F" w:rsidRPr="0015238F" w:rsidRDefault="0015238F" w:rsidP="0015238F">
            <w:pPr>
              <w:spacing w:after="180" w:line="252" w:lineRule="auto"/>
              <w:jc w:val="center"/>
              <w:rPr>
                <w:szCs w:val="20"/>
              </w:rPr>
            </w:pPr>
            <w:r w:rsidRPr="0015238F">
              <w:rPr>
                <w:szCs w:val="20"/>
              </w:rPr>
              <w:t>CMCC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FF9B48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9902C44"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EF9EC86"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04406DE"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CC82A0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600E49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B4D9E76"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BC50482" w14:textId="77777777" w:rsidR="0015238F" w:rsidRPr="0015238F" w:rsidRDefault="0015238F" w:rsidP="0015238F">
            <w:pPr>
              <w:spacing w:after="180" w:line="252" w:lineRule="auto"/>
              <w:jc w:val="center"/>
              <w:rPr>
                <w:b/>
                <w:bCs/>
                <w:szCs w:val="20"/>
              </w:rPr>
            </w:pPr>
            <w:r w:rsidRPr="0015238F">
              <w:rPr>
                <w:b/>
                <w:bCs/>
                <w:szCs w:val="20"/>
              </w:rPr>
              <w:t>18.40%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04AE1F2"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3CAB7F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3012BCC"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7E5F59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4F3D27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8DD9D0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8DF180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1A97447"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CDE6FF4" w14:textId="77777777" w:rsidR="0015238F" w:rsidRPr="0015238F" w:rsidRDefault="0015238F" w:rsidP="0015238F">
            <w:pPr>
              <w:spacing w:after="180" w:line="252" w:lineRule="auto"/>
              <w:jc w:val="center"/>
              <w:rPr>
                <w:b/>
                <w:bCs/>
                <w:szCs w:val="20"/>
              </w:rPr>
            </w:pPr>
            <w:r w:rsidRPr="0015238F">
              <w:rPr>
                <w:b/>
                <w:bCs/>
                <w:szCs w:val="20"/>
              </w:rPr>
              <w:t>19.20% - 20.00%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C79CB44"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77DD0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C67098B"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F1B95D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C0B380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571821D"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E99925D" w14:textId="77777777" w:rsidR="0015238F" w:rsidRPr="0015238F" w:rsidRDefault="0015238F" w:rsidP="0015238F">
            <w:pPr>
              <w:spacing w:after="180" w:line="252" w:lineRule="auto"/>
              <w:jc w:val="center"/>
              <w:rPr>
                <w:szCs w:val="20"/>
              </w:rPr>
            </w:pPr>
            <w:r w:rsidRPr="0015238F">
              <w:rPr>
                <w:szCs w:val="20"/>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490CEFA"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2613AD0" w14:textId="77777777" w:rsidR="0015238F" w:rsidRPr="0015238F" w:rsidRDefault="0015238F" w:rsidP="0015238F">
            <w:pPr>
              <w:spacing w:after="180" w:line="252" w:lineRule="auto"/>
              <w:jc w:val="center"/>
              <w:rPr>
                <w:b/>
                <w:bCs/>
                <w:szCs w:val="20"/>
              </w:rPr>
            </w:pPr>
            <w:r w:rsidRPr="0015238F">
              <w:rPr>
                <w:b/>
                <w:bCs/>
                <w:szCs w:val="20"/>
              </w:rPr>
              <w:t>6.3%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71A3048"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2BAF13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8C52B51"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13BDBAE3"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04F797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3F4DFA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435777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35E47B"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88B1600" w14:textId="77777777" w:rsidR="0015238F" w:rsidRPr="0015238F" w:rsidRDefault="0015238F" w:rsidP="0015238F">
            <w:pPr>
              <w:spacing w:after="180" w:line="252" w:lineRule="auto"/>
              <w:jc w:val="center"/>
              <w:rPr>
                <w:b/>
                <w:bCs/>
                <w:szCs w:val="20"/>
              </w:rPr>
            </w:pPr>
            <w:r w:rsidRPr="0015238F">
              <w:rPr>
                <w:b/>
                <w:bCs/>
                <w:szCs w:val="20"/>
              </w:rPr>
              <w:t>20.36% - 31.70%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AD7FD9B"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B28E3A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B31873"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37E6EC5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0B7586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4C73B43"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A395D1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5B44C4F"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0E06B90" w14:textId="77777777" w:rsidR="0015238F" w:rsidRPr="0015238F" w:rsidRDefault="0015238F" w:rsidP="0015238F">
            <w:pPr>
              <w:spacing w:after="180" w:line="252" w:lineRule="auto"/>
              <w:jc w:val="center"/>
              <w:rPr>
                <w:b/>
                <w:bCs/>
                <w:szCs w:val="20"/>
              </w:rPr>
            </w:pPr>
            <w:r w:rsidRPr="0015238F">
              <w:rPr>
                <w:b/>
                <w:bCs/>
                <w:szCs w:val="20"/>
              </w:rPr>
              <w:t>22.40%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C8B2656"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14AA5D4"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7C8A823"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7B13C1B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105336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F91A493"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163710D"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EF4A47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A5536AD" w14:textId="77777777" w:rsidR="0015238F" w:rsidRPr="0015238F" w:rsidRDefault="0015238F" w:rsidP="0015238F">
            <w:pPr>
              <w:spacing w:after="180" w:line="252" w:lineRule="auto"/>
              <w:jc w:val="center"/>
              <w:rPr>
                <w:b/>
                <w:bCs/>
                <w:szCs w:val="20"/>
              </w:rPr>
            </w:pPr>
            <w:r w:rsidRPr="0015238F">
              <w:rPr>
                <w:b/>
                <w:bCs/>
                <w:szCs w:val="20"/>
              </w:rPr>
              <w:t>25.40%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21F75EB"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BFBA7D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063ADEA"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B35E12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FFCB12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C23F276"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A1990E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D8C74E"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462EFED" w14:textId="77777777" w:rsidR="0015238F" w:rsidRPr="0015238F" w:rsidRDefault="0015238F" w:rsidP="0015238F">
            <w:pPr>
              <w:spacing w:after="180" w:line="252" w:lineRule="auto"/>
              <w:jc w:val="center"/>
              <w:rPr>
                <w:b/>
                <w:bCs/>
                <w:szCs w:val="20"/>
              </w:rPr>
            </w:pPr>
            <w:r w:rsidRPr="0015238F">
              <w:rPr>
                <w:b/>
                <w:bCs/>
                <w:szCs w:val="20"/>
              </w:rPr>
              <w:t>22.50%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29B22DB"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494D12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2965DF"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1DF7F0D9"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D0C218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5705D3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2B4E0F8"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02769B4"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30EEF89" w14:textId="77777777" w:rsidR="0015238F" w:rsidRPr="0015238F" w:rsidRDefault="0015238F" w:rsidP="0015238F">
            <w:pPr>
              <w:spacing w:after="180" w:line="252" w:lineRule="auto"/>
              <w:jc w:val="center"/>
              <w:rPr>
                <w:b/>
                <w:bCs/>
                <w:szCs w:val="20"/>
              </w:rPr>
            </w:pPr>
            <w:r w:rsidRPr="0015238F">
              <w:rPr>
                <w:b/>
                <w:bCs/>
                <w:szCs w:val="20"/>
              </w:rPr>
              <w:t>20.71% - 31.95%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F08501C"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CF60709"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7894FA"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2B1FF7F3"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BDF66E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47AD2D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6F6E9F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97B094A"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0204430" w14:textId="77777777" w:rsidR="0015238F" w:rsidRPr="0015238F" w:rsidRDefault="0015238F" w:rsidP="0015238F">
            <w:pPr>
              <w:spacing w:after="180" w:line="252" w:lineRule="auto"/>
              <w:jc w:val="center"/>
              <w:rPr>
                <w:b/>
                <w:bCs/>
                <w:szCs w:val="20"/>
              </w:rPr>
            </w:pPr>
            <w:r w:rsidRPr="0015238F">
              <w:rPr>
                <w:b/>
                <w:bCs/>
                <w:szCs w:val="20"/>
              </w:rPr>
              <w:t>20.73% - 31.64%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0E492EB"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BE5250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0CA4759"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2D8E8CE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477FE3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A60752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17A0AB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1FAE4C1"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1268FC4" w14:textId="77777777" w:rsidR="0015238F" w:rsidRPr="0015238F" w:rsidRDefault="0015238F" w:rsidP="0015238F">
            <w:pPr>
              <w:spacing w:after="180" w:line="252" w:lineRule="auto"/>
              <w:jc w:val="center"/>
              <w:rPr>
                <w:b/>
                <w:bCs/>
                <w:szCs w:val="20"/>
              </w:rPr>
            </w:pPr>
            <w:r w:rsidRPr="0015238F">
              <w:rPr>
                <w:b/>
                <w:bCs/>
                <w:szCs w:val="20"/>
              </w:rPr>
              <w:t>22.80% - 23.20%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F6608E7"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705053"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7C64D42"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5D2132F8"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0C169E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7082B1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F69F45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ECF5F0F"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47E97CC" w14:textId="77777777" w:rsidR="0015238F" w:rsidRPr="0015238F" w:rsidRDefault="0015238F" w:rsidP="0015238F">
            <w:pPr>
              <w:spacing w:after="180" w:line="252" w:lineRule="auto"/>
              <w:jc w:val="center"/>
              <w:rPr>
                <w:b/>
                <w:bCs/>
                <w:szCs w:val="20"/>
              </w:rPr>
            </w:pPr>
            <w:r w:rsidRPr="0015238F">
              <w:rPr>
                <w:b/>
                <w:bCs/>
                <w:szCs w:val="20"/>
              </w:rPr>
              <w:t>25.40% - 25.70%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7921C50"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B55138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DB4CE2"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7D16064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DAD4F2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CC16234"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E14E18" w14:textId="77777777" w:rsidR="0015238F" w:rsidRPr="0015238F" w:rsidRDefault="0015238F" w:rsidP="0015238F">
            <w:pPr>
              <w:spacing w:after="180" w:line="252" w:lineRule="auto"/>
              <w:jc w:val="center"/>
              <w:rPr>
                <w:szCs w:val="20"/>
              </w:rPr>
            </w:pPr>
            <w:r w:rsidRPr="0015238F">
              <w:rPr>
                <w:szCs w:val="20"/>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B7DA318"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DE6A849" w14:textId="77777777" w:rsidR="0015238F" w:rsidRPr="0015238F" w:rsidRDefault="0015238F" w:rsidP="0015238F">
            <w:pPr>
              <w:spacing w:after="180" w:line="252" w:lineRule="auto"/>
              <w:jc w:val="center"/>
              <w:rPr>
                <w:b/>
                <w:bCs/>
                <w:szCs w:val="20"/>
              </w:rPr>
            </w:pPr>
            <w:r w:rsidRPr="0015238F">
              <w:rPr>
                <w:b/>
                <w:bCs/>
                <w:szCs w:val="20"/>
              </w:rPr>
              <w:t>17.9%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4D2DDD2"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894B14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B62EC74"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66CA0E1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0FC312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5F69123"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F2AE21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B30D8FB"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C0117B6" w14:textId="77777777" w:rsidR="0015238F" w:rsidRPr="0015238F" w:rsidRDefault="0015238F" w:rsidP="0015238F">
            <w:pPr>
              <w:spacing w:after="180" w:line="252" w:lineRule="auto"/>
              <w:jc w:val="center"/>
              <w:rPr>
                <w:b/>
                <w:bCs/>
                <w:szCs w:val="20"/>
              </w:rPr>
            </w:pPr>
            <w:r w:rsidRPr="0015238F">
              <w:rPr>
                <w:b/>
                <w:bCs/>
                <w:szCs w:val="20"/>
              </w:rPr>
              <w:t>22.65%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0F764C6" w14:textId="77777777" w:rsidR="0015238F" w:rsidRPr="0015238F" w:rsidRDefault="0015238F" w:rsidP="0015238F">
            <w:pPr>
              <w:spacing w:after="180" w:line="252" w:lineRule="auto"/>
              <w:jc w:val="center"/>
              <w:rPr>
                <w:szCs w:val="20"/>
              </w:rPr>
            </w:pPr>
            <w:r w:rsidRPr="0015238F">
              <w:rPr>
                <w:szCs w:val="20"/>
              </w:rPr>
              <w:t>CMCC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DE200F4"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24B88C0"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184AC8B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08C124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8A5F9E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2719B3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B5B7313"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E5A9CA8" w14:textId="77777777" w:rsidR="0015238F" w:rsidRPr="0015238F" w:rsidRDefault="0015238F" w:rsidP="0015238F">
            <w:pPr>
              <w:spacing w:after="180" w:line="252" w:lineRule="auto"/>
              <w:jc w:val="center"/>
              <w:rPr>
                <w:b/>
                <w:bCs/>
                <w:szCs w:val="20"/>
              </w:rPr>
            </w:pPr>
            <w:r w:rsidRPr="0015238F">
              <w:rPr>
                <w:b/>
                <w:bCs/>
                <w:szCs w:val="20"/>
              </w:rPr>
              <w:t>28.70%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538C380"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B10A0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BDB54A3"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40FC57F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8038DC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B627E4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C926C9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85CA2AF"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4DA1EDE" w14:textId="77777777" w:rsidR="0015238F" w:rsidRPr="0015238F" w:rsidRDefault="0015238F" w:rsidP="0015238F">
            <w:pPr>
              <w:spacing w:after="180" w:line="252" w:lineRule="auto"/>
              <w:jc w:val="center"/>
              <w:rPr>
                <w:b/>
                <w:bCs/>
                <w:szCs w:val="20"/>
              </w:rPr>
            </w:pPr>
            <w:r w:rsidRPr="0015238F">
              <w:rPr>
                <w:b/>
                <w:bCs/>
                <w:szCs w:val="20"/>
              </w:rPr>
              <w:t>30.65% - 42.19%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EDEF7E7"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AD916D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54CDE64"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3486B40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BC7EDC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FF9007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E92EE80"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D4A39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9944101" w14:textId="77777777" w:rsidR="0015238F" w:rsidRPr="0015238F" w:rsidRDefault="0015238F" w:rsidP="0015238F">
            <w:pPr>
              <w:spacing w:after="180" w:line="252" w:lineRule="auto"/>
              <w:jc w:val="center"/>
              <w:rPr>
                <w:b/>
                <w:bCs/>
                <w:szCs w:val="20"/>
              </w:rPr>
            </w:pPr>
            <w:r w:rsidRPr="0015238F">
              <w:rPr>
                <w:b/>
                <w:bCs/>
                <w:szCs w:val="20"/>
              </w:rPr>
              <w:t>35.1%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78E8DD8"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2E46012"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E46931E"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1BB09D4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EB61B8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B4A1A5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4E0C2A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D98A570"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40F7D93" w14:textId="77777777" w:rsidR="0015238F" w:rsidRPr="0015238F" w:rsidRDefault="0015238F" w:rsidP="0015238F">
            <w:pPr>
              <w:spacing w:after="180" w:line="252" w:lineRule="auto"/>
              <w:jc w:val="center"/>
              <w:rPr>
                <w:b/>
                <w:bCs/>
                <w:szCs w:val="20"/>
              </w:rPr>
            </w:pPr>
            <w:r w:rsidRPr="0015238F">
              <w:rPr>
                <w:b/>
                <w:bCs/>
                <w:szCs w:val="20"/>
              </w:rPr>
              <w:t>23.08%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151399D" w14:textId="77777777" w:rsidR="0015238F" w:rsidRPr="0015238F" w:rsidRDefault="0015238F" w:rsidP="0015238F">
            <w:pPr>
              <w:spacing w:after="180" w:line="252" w:lineRule="auto"/>
              <w:jc w:val="center"/>
              <w:rPr>
                <w:szCs w:val="20"/>
              </w:rPr>
            </w:pPr>
            <w:r w:rsidRPr="0015238F">
              <w:rPr>
                <w:szCs w:val="20"/>
              </w:rPr>
              <w:t>CMCC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41BDAE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BA9C9D3"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26C8F228"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18F558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2D0417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A6BE83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8B76C9A"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FCE30C0" w14:textId="77777777" w:rsidR="0015238F" w:rsidRPr="0015238F" w:rsidRDefault="0015238F" w:rsidP="0015238F">
            <w:pPr>
              <w:spacing w:after="180" w:line="252" w:lineRule="auto"/>
              <w:jc w:val="center"/>
              <w:rPr>
                <w:b/>
                <w:bCs/>
                <w:szCs w:val="20"/>
              </w:rPr>
            </w:pPr>
            <w:r w:rsidRPr="0015238F">
              <w:rPr>
                <w:b/>
                <w:bCs/>
                <w:szCs w:val="20"/>
              </w:rPr>
              <w:t>28.80%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43129AA"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D18389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401741"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699D6FB5"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5FE9E5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40CE66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DEF570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EB8DEC"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4B08EC4" w14:textId="77777777" w:rsidR="0015238F" w:rsidRPr="0015238F" w:rsidRDefault="0015238F" w:rsidP="0015238F">
            <w:pPr>
              <w:spacing w:after="180" w:line="252" w:lineRule="auto"/>
              <w:jc w:val="center"/>
              <w:rPr>
                <w:b/>
                <w:bCs/>
                <w:szCs w:val="20"/>
              </w:rPr>
            </w:pPr>
            <w:r w:rsidRPr="0015238F">
              <w:rPr>
                <w:b/>
                <w:bCs/>
                <w:szCs w:val="20"/>
              </w:rPr>
              <w:t>30.72% - 42.12%</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461F51B"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D04E90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06D3BD7"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2F02457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7D3735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5FC5207"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BE3C1B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B8A7367"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979F090" w14:textId="77777777" w:rsidR="0015238F" w:rsidRPr="0015238F" w:rsidRDefault="0015238F" w:rsidP="0015238F">
            <w:pPr>
              <w:spacing w:after="180" w:line="252" w:lineRule="auto"/>
              <w:jc w:val="center"/>
              <w:rPr>
                <w:b/>
                <w:bCs/>
                <w:szCs w:val="20"/>
              </w:rPr>
            </w:pPr>
            <w:r w:rsidRPr="0015238F">
              <w:rPr>
                <w:b/>
                <w:bCs/>
                <w:szCs w:val="20"/>
              </w:rPr>
              <w:t>29.00% - 29.10%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60E9C5B"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99112F1"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D90971E"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3F47FC8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530ECB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0F4BD5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811265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4F8F974"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E8697CE" w14:textId="77777777" w:rsidR="0015238F" w:rsidRPr="0015238F" w:rsidRDefault="0015238F" w:rsidP="0015238F">
            <w:pPr>
              <w:spacing w:after="180" w:line="252" w:lineRule="auto"/>
              <w:jc w:val="center"/>
              <w:rPr>
                <w:b/>
                <w:bCs/>
                <w:szCs w:val="20"/>
              </w:rPr>
            </w:pPr>
            <w:r w:rsidRPr="0015238F">
              <w:rPr>
                <w:b/>
                <w:bCs/>
                <w:szCs w:val="20"/>
              </w:rPr>
              <w:t>29.42% - 42.11%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C7A8A4E"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18D5B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CA8473"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250A0FA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7AEBAB4"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53D5D1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E28083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0CF811E"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39927A8" w14:textId="77777777" w:rsidR="0015238F" w:rsidRPr="0015238F" w:rsidRDefault="0015238F" w:rsidP="0015238F">
            <w:pPr>
              <w:spacing w:after="180" w:line="252" w:lineRule="auto"/>
              <w:jc w:val="center"/>
              <w:rPr>
                <w:b/>
                <w:bCs/>
                <w:szCs w:val="20"/>
              </w:rPr>
            </w:pPr>
            <w:r w:rsidRPr="0015238F">
              <w:rPr>
                <w:b/>
                <w:bCs/>
                <w:szCs w:val="20"/>
              </w:rPr>
              <w:t>33.6% - 34.5%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592FDA6"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1983D4"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4E30A2C"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21AF475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E065E92" w14:textId="77777777" w:rsidR="0015238F" w:rsidRPr="0015238F" w:rsidRDefault="0015238F" w:rsidP="0015238F">
            <w:pPr>
              <w:spacing w:after="180"/>
              <w:rPr>
                <w:rFonts w:eastAsia="Calibri"/>
                <w:szCs w:val="20"/>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66BAAB" w14:textId="77777777" w:rsidR="0015238F" w:rsidRPr="0015238F" w:rsidRDefault="0015238F" w:rsidP="0015238F">
            <w:pPr>
              <w:spacing w:after="180" w:line="252" w:lineRule="auto"/>
              <w:jc w:val="center"/>
              <w:rPr>
                <w:szCs w:val="20"/>
              </w:rPr>
            </w:pPr>
            <w:r w:rsidRPr="0015238F">
              <w:rPr>
                <w:szCs w:val="20"/>
              </w:rPr>
              <w:t>SSS</w:t>
            </w: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13EB5D" w14:textId="77777777" w:rsidR="0015238F" w:rsidRPr="0015238F" w:rsidRDefault="0015238F" w:rsidP="0015238F">
            <w:pPr>
              <w:spacing w:after="180" w:line="252" w:lineRule="auto"/>
              <w:jc w:val="center"/>
              <w:rPr>
                <w:szCs w:val="20"/>
              </w:rPr>
            </w:pPr>
            <w:r w:rsidRPr="0015238F">
              <w:rPr>
                <w:szCs w:val="20"/>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439464C"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44AA0A9" w14:textId="77777777" w:rsidR="0015238F" w:rsidRPr="0015238F" w:rsidRDefault="0015238F" w:rsidP="0015238F">
            <w:pPr>
              <w:spacing w:after="180" w:line="252" w:lineRule="auto"/>
              <w:jc w:val="center"/>
              <w:rPr>
                <w:b/>
                <w:bCs/>
                <w:szCs w:val="20"/>
              </w:rPr>
            </w:pPr>
            <w:r w:rsidRPr="0015238F">
              <w:rPr>
                <w:b/>
                <w:bCs/>
                <w:szCs w:val="20"/>
              </w:rPr>
              <w:t>12.5%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E023F12"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73A80E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A704FB9"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B75274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C4FE9D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0CA707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1484D4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DC99FC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B031B10" w14:textId="77777777" w:rsidR="0015238F" w:rsidRPr="0015238F" w:rsidRDefault="0015238F" w:rsidP="0015238F">
            <w:pPr>
              <w:spacing w:after="180" w:line="252" w:lineRule="auto"/>
              <w:jc w:val="center"/>
              <w:rPr>
                <w:b/>
                <w:bCs/>
                <w:szCs w:val="20"/>
              </w:rPr>
            </w:pPr>
            <w:r w:rsidRPr="0015238F">
              <w:rPr>
                <w:b/>
                <w:bCs/>
                <w:szCs w:val="20"/>
              </w:rPr>
              <w:t>15.80%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1320E35"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857AF1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6E5DDA7"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D961CB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86FF5C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A34B53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319350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91542C3"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FAF0329" w14:textId="77777777" w:rsidR="0015238F" w:rsidRPr="0015238F" w:rsidRDefault="0015238F" w:rsidP="0015238F">
            <w:pPr>
              <w:spacing w:after="180" w:line="252" w:lineRule="auto"/>
              <w:jc w:val="center"/>
              <w:rPr>
                <w:b/>
                <w:bCs/>
                <w:szCs w:val="20"/>
              </w:rPr>
            </w:pPr>
            <w:r w:rsidRPr="0015238F">
              <w:rPr>
                <w:b/>
                <w:bCs/>
                <w:szCs w:val="20"/>
              </w:rPr>
              <w:t>14.10%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819314E"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9856F73"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F11813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62C981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2D8E2E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586E317"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2C28B00"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C5B47D5"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4DF7F22" w14:textId="77777777" w:rsidR="0015238F" w:rsidRPr="0015238F" w:rsidRDefault="0015238F" w:rsidP="0015238F">
            <w:pPr>
              <w:spacing w:after="180" w:line="252" w:lineRule="auto"/>
              <w:jc w:val="center"/>
              <w:rPr>
                <w:b/>
                <w:bCs/>
                <w:szCs w:val="20"/>
              </w:rPr>
            </w:pPr>
            <w:r w:rsidRPr="0015238F">
              <w:rPr>
                <w:b/>
                <w:bCs/>
                <w:szCs w:val="20"/>
              </w:rPr>
              <w:t>7.60% - 10.80%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D1D2381"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E7D1E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56D1E34"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36A3905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7D2A29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6B4293D"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9ECD58" w14:textId="77777777" w:rsidR="0015238F" w:rsidRPr="0015238F" w:rsidRDefault="0015238F" w:rsidP="0015238F">
            <w:pPr>
              <w:spacing w:after="180" w:line="252" w:lineRule="auto"/>
              <w:jc w:val="center"/>
              <w:rPr>
                <w:szCs w:val="20"/>
              </w:rPr>
            </w:pPr>
            <w:r w:rsidRPr="0015238F">
              <w:rPr>
                <w:szCs w:val="20"/>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388E0C"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7AE3D78" w14:textId="77777777" w:rsidR="0015238F" w:rsidRPr="0015238F" w:rsidRDefault="0015238F" w:rsidP="0015238F">
            <w:pPr>
              <w:spacing w:after="180" w:line="252" w:lineRule="auto"/>
              <w:jc w:val="center"/>
              <w:rPr>
                <w:b/>
                <w:bCs/>
                <w:szCs w:val="20"/>
              </w:rPr>
            </w:pPr>
            <w:r w:rsidRPr="0015238F">
              <w:rPr>
                <w:b/>
                <w:bCs/>
                <w:szCs w:val="20"/>
              </w:rPr>
              <w:t>6.3%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2791FFF"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BCD8022"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5B973FE"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B41AAD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BE64FB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D8D436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F60708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1CAEE2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11E02E3" w14:textId="77777777" w:rsidR="0015238F" w:rsidRPr="0015238F" w:rsidRDefault="0015238F" w:rsidP="0015238F">
            <w:pPr>
              <w:spacing w:after="180" w:line="252" w:lineRule="auto"/>
              <w:jc w:val="center"/>
              <w:rPr>
                <w:b/>
                <w:bCs/>
                <w:szCs w:val="20"/>
              </w:rPr>
            </w:pPr>
            <w:r w:rsidRPr="0015238F">
              <w:rPr>
                <w:b/>
                <w:bCs/>
                <w:szCs w:val="20"/>
              </w:rPr>
              <w:t>7.7%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761A053"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504C2B" w14:textId="77777777" w:rsidR="0015238F" w:rsidRPr="0015238F" w:rsidRDefault="0015238F" w:rsidP="0015238F">
            <w:pPr>
              <w:spacing w:after="180" w:line="252" w:lineRule="auto"/>
              <w:jc w:val="center"/>
              <w:rPr>
                <w:szCs w:val="20"/>
              </w:rPr>
            </w:pPr>
            <w:r w:rsidRPr="0015238F">
              <w:rPr>
                <w:szCs w:val="20"/>
              </w:rPr>
              <w:t>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E86FA6A"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263F5B7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1430CF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4541413"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893024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ACB54DB"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5832117" w14:textId="77777777" w:rsidR="0015238F" w:rsidRPr="0015238F" w:rsidRDefault="0015238F" w:rsidP="0015238F">
            <w:pPr>
              <w:spacing w:after="180" w:line="252" w:lineRule="auto"/>
              <w:jc w:val="center"/>
              <w:rPr>
                <w:b/>
                <w:bCs/>
                <w:szCs w:val="20"/>
              </w:rPr>
            </w:pPr>
            <w:r w:rsidRPr="0015238F">
              <w:rPr>
                <w:b/>
                <w:bCs/>
                <w:szCs w:val="20"/>
              </w:rPr>
              <w:t>18.53%- 28.90%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299266E"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86410D9"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E701DD"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7DF3A99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7A5D34D"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FA82BB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1A1867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CB03030"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E357AAD" w14:textId="77777777" w:rsidR="0015238F" w:rsidRPr="0015238F" w:rsidRDefault="0015238F" w:rsidP="0015238F">
            <w:pPr>
              <w:spacing w:after="180" w:line="252" w:lineRule="auto"/>
              <w:jc w:val="center"/>
              <w:rPr>
                <w:b/>
                <w:bCs/>
                <w:szCs w:val="20"/>
              </w:rPr>
            </w:pPr>
            <w:r w:rsidRPr="0015238F">
              <w:rPr>
                <w:b/>
                <w:bCs/>
                <w:szCs w:val="20"/>
              </w:rPr>
              <w:t>21.40%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4B0257F"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49B737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AAA9A70"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23EF87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7BD8C6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DBF1139"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604831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625B27E"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F3D5AFA" w14:textId="77777777" w:rsidR="0015238F" w:rsidRPr="0015238F" w:rsidRDefault="0015238F" w:rsidP="0015238F">
            <w:pPr>
              <w:spacing w:after="180" w:line="252" w:lineRule="auto"/>
              <w:jc w:val="center"/>
              <w:rPr>
                <w:b/>
                <w:bCs/>
                <w:szCs w:val="20"/>
              </w:rPr>
            </w:pPr>
            <w:r w:rsidRPr="0015238F">
              <w:rPr>
                <w:b/>
                <w:bCs/>
                <w:szCs w:val="20"/>
              </w:rPr>
              <w:t>23.50% - 25.40%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FD7DC12"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72281A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1D562D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3A3BFB6"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4CF36A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C6FEEA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D230B34"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471ACDF"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801BED4" w14:textId="77777777" w:rsidR="0015238F" w:rsidRPr="0015238F" w:rsidRDefault="0015238F" w:rsidP="0015238F">
            <w:pPr>
              <w:spacing w:after="180" w:line="252" w:lineRule="auto"/>
              <w:jc w:val="center"/>
              <w:rPr>
                <w:b/>
                <w:bCs/>
                <w:szCs w:val="20"/>
              </w:rPr>
            </w:pPr>
            <w:r w:rsidRPr="0015238F">
              <w:rPr>
                <w:b/>
                <w:bCs/>
                <w:szCs w:val="20"/>
              </w:rPr>
              <w:t>16.98% - 26.18%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602A05C"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CEBEF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81DA63"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0ABEB94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BFE885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EC1B95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8F1085D"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1DAC110"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02D3E28" w14:textId="77777777" w:rsidR="0015238F" w:rsidRPr="0015238F" w:rsidRDefault="0015238F" w:rsidP="0015238F">
            <w:pPr>
              <w:spacing w:after="180" w:line="252" w:lineRule="auto"/>
              <w:jc w:val="center"/>
              <w:rPr>
                <w:b/>
                <w:bCs/>
                <w:szCs w:val="20"/>
              </w:rPr>
            </w:pPr>
            <w:r w:rsidRPr="0015238F">
              <w:rPr>
                <w:b/>
                <w:bCs/>
                <w:szCs w:val="20"/>
              </w:rPr>
              <w:t>20.60%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2B658FB"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80547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E3678A1"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3F7DE4B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1D72F0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7336BD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ABD0A9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14B595B"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2AFDB7E" w14:textId="77777777" w:rsidR="0015238F" w:rsidRPr="0015238F" w:rsidRDefault="0015238F" w:rsidP="0015238F">
            <w:pPr>
              <w:spacing w:after="180" w:line="252" w:lineRule="auto"/>
              <w:jc w:val="center"/>
              <w:rPr>
                <w:b/>
                <w:bCs/>
                <w:szCs w:val="20"/>
              </w:rPr>
            </w:pPr>
            <w:r w:rsidRPr="0015238F">
              <w:rPr>
                <w:b/>
                <w:bCs/>
                <w:szCs w:val="20"/>
              </w:rPr>
              <w:t>10.70% - 20.77%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F8425AC"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BA61A7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E521F0C"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FFC8E0E"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BBBA2F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8677B7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4F8D56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920BC33"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7E09ED6" w14:textId="77777777" w:rsidR="0015238F" w:rsidRPr="0015238F" w:rsidRDefault="0015238F" w:rsidP="0015238F">
            <w:pPr>
              <w:spacing w:after="180" w:line="252" w:lineRule="auto"/>
              <w:jc w:val="center"/>
              <w:rPr>
                <w:b/>
                <w:bCs/>
                <w:szCs w:val="20"/>
              </w:rPr>
            </w:pPr>
            <w:r w:rsidRPr="0015238F">
              <w:rPr>
                <w:b/>
                <w:bCs/>
                <w:szCs w:val="20"/>
              </w:rPr>
              <w:t>15.00% - 25.70%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F3A34F6"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70E8435"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2F299A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2B8D9CC3"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6E27D6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9F111A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04054CC"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F01D102"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3BBE45C" w14:textId="77777777" w:rsidR="0015238F" w:rsidRPr="0015238F" w:rsidRDefault="0015238F" w:rsidP="0015238F">
            <w:pPr>
              <w:spacing w:after="180" w:line="252" w:lineRule="auto"/>
              <w:jc w:val="center"/>
              <w:rPr>
                <w:b/>
                <w:bCs/>
                <w:szCs w:val="20"/>
              </w:rPr>
            </w:pPr>
            <w:r w:rsidRPr="0015238F">
              <w:rPr>
                <w:b/>
                <w:bCs/>
                <w:szCs w:val="20"/>
              </w:rPr>
              <w:t>17.50% - 19.00%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A3484D2"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BD85F9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6D885B1"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092BD8F"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2C3A6E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6E7B3E1"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1EC9A3B" w14:textId="77777777" w:rsidR="0015238F" w:rsidRPr="0015238F" w:rsidRDefault="0015238F" w:rsidP="0015238F">
            <w:pPr>
              <w:spacing w:after="180" w:line="252" w:lineRule="auto"/>
              <w:jc w:val="center"/>
              <w:rPr>
                <w:szCs w:val="20"/>
              </w:rPr>
            </w:pPr>
            <w:r w:rsidRPr="0015238F">
              <w:rPr>
                <w:szCs w:val="20"/>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CE57498"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9B6B6AC" w14:textId="77777777" w:rsidR="0015238F" w:rsidRPr="0015238F" w:rsidRDefault="0015238F" w:rsidP="0015238F">
            <w:pPr>
              <w:spacing w:after="180" w:line="252" w:lineRule="auto"/>
              <w:jc w:val="center"/>
              <w:rPr>
                <w:b/>
                <w:bCs/>
                <w:szCs w:val="20"/>
              </w:rPr>
            </w:pPr>
            <w:r w:rsidRPr="0015238F">
              <w:rPr>
                <w:b/>
                <w:bCs/>
                <w:szCs w:val="20"/>
              </w:rPr>
              <w:t>17.9%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18ABAF5"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232EDA5"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6D3A5F7"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F68FEB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87F061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C18A267"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81B164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2332305"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ED3669C" w14:textId="77777777" w:rsidR="0015238F" w:rsidRPr="0015238F" w:rsidRDefault="0015238F" w:rsidP="0015238F">
            <w:pPr>
              <w:spacing w:after="180" w:line="252" w:lineRule="auto"/>
              <w:jc w:val="center"/>
              <w:rPr>
                <w:b/>
                <w:bCs/>
                <w:szCs w:val="20"/>
              </w:rPr>
            </w:pPr>
            <w:r w:rsidRPr="0015238F">
              <w:rPr>
                <w:b/>
                <w:bCs/>
                <w:szCs w:val="20"/>
              </w:rPr>
              <w:t>20.2%</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F1448CF"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3A1ABF" w14:textId="77777777" w:rsidR="0015238F" w:rsidRPr="0015238F" w:rsidRDefault="0015238F" w:rsidP="0015238F">
            <w:pPr>
              <w:spacing w:after="180" w:line="252" w:lineRule="auto"/>
              <w:jc w:val="center"/>
              <w:rPr>
                <w:szCs w:val="20"/>
              </w:rPr>
            </w:pPr>
            <w:r w:rsidRPr="0015238F">
              <w:rPr>
                <w:szCs w:val="20"/>
              </w:rPr>
              <w:t>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820DA70"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23491A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A00680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CA4B60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5E9102C"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91E6711"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E64AD0C" w14:textId="77777777" w:rsidR="0015238F" w:rsidRPr="0015238F" w:rsidRDefault="0015238F" w:rsidP="0015238F">
            <w:pPr>
              <w:spacing w:after="180" w:line="252" w:lineRule="auto"/>
              <w:jc w:val="center"/>
              <w:rPr>
                <w:b/>
                <w:bCs/>
                <w:szCs w:val="20"/>
              </w:rPr>
            </w:pPr>
            <w:r w:rsidRPr="0015238F">
              <w:rPr>
                <w:b/>
                <w:bCs/>
                <w:szCs w:val="20"/>
              </w:rPr>
              <w:t>27.20%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74F9634"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34211A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8ABCF18"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6B41575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5C3930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AEC163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E1DD98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A2F193C"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BE8031D" w14:textId="77777777" w:rsidR="0015238F" w:rsidRPr="0015238F" w:rsidRDefault="0015238F" w:rsidP="0015238F">
            <w:pPr>
              <w:spacing w:after="180" w:line="252" w:lineRule="auto"/>
              <w:jc w:val="center"/>
              <w:rPr>
                <w:b/>
                <w:bCs/>
                <w:szCs w:val="20"/>
              </w:rPr>
            </w:pPr>
            <w:r w:rsidRPr="0015238F">
              <w:rPr>
                <w:b/>
                <w:bCs/>
                <w:szCs w:val="20"/>
              </w:rPr>
              <w:t>27.69% - 38.11%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ECC5416"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C2C70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E5B2FB0"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0E89058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4C08DB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A0A12C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F7F3FF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FC51715"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713573F" w14:textId="77777777" w:rsidR="0015238F" w:rsidRPr="0015238F" w:rsidRDefault="0015238F" w:rsidP="0015238F">
            <w:pPr>
              <w:spacing w:after="180" w:line="252" w:lineRule="auto"/>
              <w:jc w:val="center"/>
              <w:rPr>
                <w:b/>
                <w:bCs/>
                <w:szCs w:val="20"/>
              </w:rPr>
            </w:pPr>
            <w:r w:rsidRPr="0015238F">
              <w:rPr>
                <w:b/>
                <w:bCs/>
                <w:szCs w:val="20"/>
              </w:rPr>
              <w:t>35.1%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C06E4D3"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8563C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B524760"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70D2976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9A66CE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0ACB7B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D11444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A75D666"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5AEE922" w14:textId="77777777" w:rsidR="0015238F" w:rsidRPr="0015238F" w:rsidRDefault="0015238F" w:rsidP="0015238F">
            <w:pPr>
              <w:spacing w:after="180" w:line="252" w:lineRule="auto"/>
              <w:jc w:val="center"/>
              <w:rPr>
                <w:b/>
                <w:bCs/>
                <w:szCs w:val="20"/>
              </w:rPr>
            </w:pPr>
            <w:r w:rsidRPr="0015238F">
              <w:rPr>
                <w:b/>
                <w:bCs/>
                <w:szCs w:val="20"/>
              </w:rPr>
              <w:t>25.15% - 34.49%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232B4A3"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E48B1A5"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5D3FE61"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67B99D1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A06D47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311738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F89F8E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B1DACB9"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C781F01" w14:textId="77777777" w:rsidR="0015238F" w:rsidRPr="0015238F" w:rsidRDefault="0015238F" w:rsidP="0015238F">
            <w:pPr>
              <w:spacing w:after="180" w:line="252" w:lineRule="auto"/>
              <w:jc w:val="center"/>
              <w:rPr>
                <w:b/>
                <w:bCs/>
                <w:szCs w:val="20"/>
              </w:rPr>
            </w:pPr>
            <w:r w:rsidRPr="0015238F">
              <w:rPr>
                <w:b/>
                <w:bCs/>
                <w:szCs w:val="20"/>
              </w:rPr>
              <w:t>25.80%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74A557C"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9BE5402"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5A9A206"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CC2839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6CC5E2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946215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278FE04"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B58DFC"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E14CEAB" w14:textId="77777777" w:rsidR="0015238F" w:rsidRPr="0015238F" w:rsidRDefault="0015238F" w:rsidP="0015238F">
            <w:pPr>
              <w:spacing w:after="180" w:line="252" w:lineRule="auto"/>
              <w:jc w:val="center"/>
              <w:rPr>
                <w:b/>
                <w:bCs/>
                <w:szCs w:val="20"/>
              </w:rPr>
            </w:pPr>
            <w:r w:rsidRPr="0015238F">
              <w:rPr>
                <w:b/>
                <w:bCs/>
                <w:szCs w:val="20"/>
              </w:rPr>
              <w:t>14.30% - 26.7%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F4952F5"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B005CD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7F77EA6"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71029C9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D3F172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86881E5"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C4C0DA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CB482E1"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40DC8F4" w14:textId="77777777" w:rsidR="0015238F" w:rsidRPr="0015238F" w:rsidRDefault="0015238F" w:rsidP="0015238F">
            <w:pPr>
              <w:spacing w:after="180" w:line="252" w:lineRule="auto"/>
              <w:jc w:val="center"/>
              <w:rPr>
                <w:b/>
                <w:bCs/>
                <w:szCs w:val="20"/>
              </w:rPr>
            </w:pPr>
            <w:r w:rsidRPr="0015238F">
              <w:rPr>
                <w:b/>
                <w:bCs/>
                <w:szCs w:val="20"/>
              </w:rPr>
              <w:t>20.30% - 23.00%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FE322F6"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7C12DE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90ADE65"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579CDBD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C3EF74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6A1E45E"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BC2C81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A83AB79"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855F795" w14:textId="77777777" w:rsidR="0015238F" w:rsidRPr="0015238F" w:rsidRDefault="0015238F" w:rsidP="0015238F">
            <w:pPr>
              <w:spacing w:after="180" w:line="252" w:lineRule="auto"/>
              <w:jc w:val="center"/>
              <w:rPr>
                <w:b/>
                <w:bCs/>
                <w:szCs w:val="20"/>
              </w:rPr>
            </w:pPr>
            <w:r w:rsidRPr="0015238F">
              <w:rPr>
                <w:b/>
                <w:bCs/>
                <w:szCs w:val="20"/>
              </w:rPr>
              <w:t>33.6% - 34.5%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507D291"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825CA7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E249"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3663677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7A9BDD6" w14:textId="77777777" w:rsidR="0015238F" w:rsidRPr="0015238F" w:rsidRDefault="0015238F" w:rsidP="0015238F">
            <w:pPr>
              <w:spacing w:after="180"/>
              <w:rPr>
                <w:rFonts w:eastAsia="Calibri"/>
                <w:szCs w:val="20"/>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E49D94" w14:textId="77777777" w:rsidR="0015238F" w:rsidRPr="0015238F" w:rsidRDefault="0015238F" w:rsidP="0015238F">
            <w:pPr>
              <w:spacing w:after="180" w:line="252" w:lineRule="auto"/>
              <w:jc w:val="center"/>
              <w:rPr>
                <w:szCs w:val="20"/>
              </w:rPr>
            </w:pPr>
            <w:r w:rsidRPr="0015238F">
              <w:rPr>
                <w:szCs w:val="20"/>
              </w:rPr>
              <w:t>TRS/CSI-RS</w:t>
            </w: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7DDA48" w14:textId="77777777" w:rsidR="0015238F" w:rsidRPr="0015238F" w:rsidRDefault="0015238F" w:rsidP="0015238F">
            <w:pPr>
              <w:spacing w:after="180" w:line="252" w:lineRule="auto"/>
              <w:jc w:val="center"/>
              <w:rPr>
                <w:szCs w:val="20"/>
              </w:rPr>
            </w:pPr>
            <w:r w:rsidRPr="0015238F">
              <w:rPr>
                <w:szCs w:val="20"/>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D2BD9BE"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64D22D9" w14:textId="77777777" w:rsidR="0015238F" w:rsidRPr="0015238F" w:rsidRDefault="0015238F" w:rsidP="0015238F">
            <w:pPr>
              <w:spacing w:after="180" w:line="252" w:lineRule="auto"/>
              <w:jc w:val="center"/>
              <w:rPr>
                <w:b/>
                <w:bCs/>
                <w:szCs w:val="20"/>
              </w:rPr>
            </w:pPr>
            <w:r w:rsidRPr="0015238F">
              <w:rPr>
                <w:b/>
                <w:bCs/>
                <w:szCs w:val="20"/>
              </w:rPr>
              <w:t>12.5%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83E839F"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14C4BB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701AD56"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6D774539"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E8585BE"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3689C6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F43B3E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359015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894C2A4" w14:textId="77777777" w:rsidR="0015238F" w:rsidRPr="0015238F" w:rsidRDefault="0015238F" w:rsidP="0015238F">
            <w:pPr>
              <w:spacing w:after="180" w:line="252" w:lineRule="auto"/>
              <w:jc w:val="center"/>
              <w:rPr>
                <w:b/>
                <w:bCs/>
                <w:szCs w:val="20"/>
              </w:rPr>
            </w:pPr>
            <w:r w:rsidRPr="0015238F">
              <w:rPr>
                <w:b/>
                <w:bCs/>
                <w:szCs w:val="20"/>
              </w:rPr>
              <w:t>15.80%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DFBE03A"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2D5D1F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FE4896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6507E80A"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3A786A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CE4B01F"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C4562B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CE9BF74"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E62BA55" w14:textId="77777777" w:rsidR="0015238F" w:rsidRPr="0015238F" w:rsidRDefault="0015238F" w:rsidP="0015238F">
            <w:pPr>
              <w:spacing w:after="180" w:line="252" w:lineRule="auto"/>
              <w:jc w:val="center"/>
              <w:rPr>
                <w:b/>
                <w:bCs/>
                <w:szCs w:val="20"/>
              </w:rPr>
            </w:pPr>
            <w:r w:rsidRPr="0015238F">
              <w:rPr>
                <w:b/>
                <w:bCs/>
                <w:szCs w:val="20"/>
              </w:rPr>
              <w:t>18.08%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C9305A6"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4CA90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AFDC8AA"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4A28E4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B5DB00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436178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A31E8A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7B7B24D"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D400711" w14:textId="77777777" w:rsidR="0015238F" w:rsidRPr="0015238F" w:rsidRDefault="0015238F" w:rsidP="0015238F">
            <w:pPr>
              <w:spacing w:after="180" w:line="252" w:lineRule="auto"/>
              <w:jc w:val="center"/>
              <w:rPr>
                <w:b/>
                <w:bCs/>
                <w:szCs w:val="20"/>
              </w:rPr>
            </w:pPr>
            <w:r w:rsidRPr="0015238F">
              <w:rPr>
                <w:b/>
                <w:bCs/>
                <w:szCs w:val="20"/>
              </w:rPr>
              <w:t>14.10%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C5C01E0"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0C0BB0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CD3CE6A"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5A04035"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B39F8FD"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A11D3A8"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8F1B464"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BA22A6E"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742B074" w14:textId="77777777" w:rsidR="0015238F" w:rsidRPr="0015238F" w:rsidRDefault="0015238F" w:rsidP="0015238F">
            <w:pPr>
              <w:spacing w:after="180" w:line="252" w:lineRule="auto"/>
              <w:jc w:val="center"/>
              <w:rPr>
                <w:b/>
                <w:bCs/>
                <w:szCs w:val="20"/>
              </w:rPr>
            </w:pPr>
            <w:r w:rsidRPr="0015238F">
              <w:rPr>
                <w:b/>
                <w:bCs/>
                <w:szCs w:val="20"/>
              </w:rPr>
              <w:t>18.54%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74781A98" w14:textId="77777777" w:rsidR="0015238F" w:rsidRPr="0015238F" w:rsidRDefault="0015238F" w:rsidP="0015238F">
            <w:pPr>
              <w:spacing w:after="180" w:line="252" w:lineRule="auto"/>
              <w:jc w:val="center"/>
              <w:rPr>
                <w:szCs w:val="20"/>
              </w:rPr>
            </w:pPr>
            <w:r w:rsidRPr="0015238F">
              <w:rPr>
                <w:szCs w:val="20"/>
              </w:rPr>
              <w:t>Samsung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EA12BD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81C6D77"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3B19A87"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FCBD9C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A6EFE7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F25CEAA"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8760DB9"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3F9545D" w14:textId="77777777" w:rsidR="0015238F" w:rsidRPr="0015238F" w:rsidRDefault="0015238F" w:rsidP="0015238F">
            <w:pPr>
              <w:spacing w:after="180" w:line="252" w:lineRule="auto"/>
              <w:jc w:val="center"/>
              <w:rPr>
                <w:b/>
                <w:bCs/>
                <w:szCs w:val="20"/>
              </w:rPr>
            </w:pPr>
            <w:r w:rsidRPr="0015238F">
              <w:rPr>
                <w:b/>
                <w:bCs/>
                <w:szCs w:val="20"/>
              </w:rPr>
              <w:t>7.60% - 10.80%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2F264BAD"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B320828"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96FDE57"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5CEF2388"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F820EA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B79D053"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39D2F3" w14:textId="77777777" w:rsidR="0015238F" w:rsidRPr="0015238F" w:rsidRDefault="0015238F" w:rsidP="0015238F">
            <w:pPr>
              <w:spacing w:after="180" w:line="252" w:lineRule="auto"/>
              <w:jc w:val="center"/>
              <w:rPr>
                <w:szCs w:val="20"/>
              </w:rPr>
            </w:pPr>
            <w:r w:rsidRPr="0015238F">
              <w:rPr>
                <w:szCs w:val="20"/>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45E831A"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8D85995" w14:textId="77777777" w:rsidR="0015238F" w:rsidRPr="0015238F" w:rsidRDefault="0015238F" w:rsidP="0015238F">
            <w:pPr>
              <w:spacing w:after="180" w:line="252" w:lineRule="auto"/>
              <w:jc w:val="center"/>
              <w:rPr>
                <w:b/>
                <w:bCs/>
                <w:szCs w:val="20"/>
              </w:rPr>
            </w:pPr>
            <w:r w:rsidRPr="0015238F">
              <w:rPr>
                <w:b/>
                <w:bCs/>
                <w:szCs w:val="20"/>
              </w:rPr>
              <w:t>6.3%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EF17A80"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0F56461"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18BBF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1D4DD3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D32F28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68FAC0C"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0C7EAE7"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08B6FA5"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046CA9C" w14:textId="77777777" w:rsidR="0015238F" w:rsidRPr="0015238F" w:rsidRDefault="0015238F" w:rsidP="0015238F">
            <w:pPr>
              <w:spacing w:after="180" w:line="252" w:lineRule="auto"/>
              <w:jc w:val="center"/>
              <w:rPr>
                <w:b/>
                <w:bCs/>
                <w:szCs w:val="20"/>
              </w:rPr>
            </w:pPr>
            <w:r w:rsidRPr="0015238F">
              <w:rPr>
                <w:b/>
                <w:bCs/>
                <w:szCs w:val="20"/>
              </w:rPr>
              <w:t>7.7%</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6D788F4"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5ADE105" w14:textId="77777777" w:rsidR="0015238F" w:rsidRPr="0015238F" w:rsidRDefault="0015238F" w:rsidP="0015238F">
            <w:pPr>
              <w:spacing w:after="180" w:line="252" w:lineRule="auto"/>
              <w:jc w:val="center"/>
              <w:rPr>
                <w:szCs w:val="20"/>
              </w:rPr>
            </w:pPr>
            <w:r w:rsidRPr="0015238F">
              <w:rPr>
                <w:szCs w:val="20"/>
              </w:rPr>
              <w:t>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A9E3145"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367FCFAE"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E383757"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DAFD7B3"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DF2D8B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8712439"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7877193" w14:textId="77777777" w:rsidR="0015238F" w:rsidRPr="0015238F" w:rsidRDefault="0015238F" w:rsidP="0015238F">
            <w:pPr>
              <w:spacing w:after="180" w:line="252" w:lineRule="auto"/>
              <w:jc w:val="center"/>
              <w:rPr>
                <w:b/>
                <w:bCs/>
                <w:szCs w:val="20"/>
              </w:rPr>
            </w:pPr>
            <w:r w:rsidRPr="0015238F">
              <w:rPr>
                <w:b/>
                <w:bCs/>
                <w:szCs w:val="20"/>
              </w:rPr>
              <w:t>19.99% - 30.66%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21D108F"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01116F7"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AAAD37A"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E29630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04F1050"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431BF8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38E730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AE03946"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70208D2" w14:textId="77777777" w:rsidR="0015238F" w:rsidRPr="0015238F" w:rsidRDefault="0015238F" w:rsidP="0015238F">
            <w:pPr>
              <w:spacing w:after="180" w:line="252" w:lineRule="auto"/>
              <w:jc w:val="center"/>
              <w:rPr>
                <w:b/>
                <w:bCs/>
                <w:szCs w:val="20"/>
              </w:rPr>
            </w:pPr>
            <w:r w:rsidRPr="0015238F">
              <w:rPr>
                <w:b/>
                <w:bCs/>
                <w:szCs w:val="20"/>
              </w:rPr>
              <w:t>21.40%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4194AB0"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9531914"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3F5F79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3D06BCB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4C9F73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31CC3E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193679B"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EFA691F"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79F8C7F" w14:textId="77777777" w:rsidR="0015238F" w:rsidRPr="0015238F" w:rsidRDefault="0015238F" w:rsidP="0015238F">
            <w:pPr>
              <w:spacing w:after="180" w:line="252" w:lineRule="auto"/>
              <w:jc w:val="center"/>
              <w:rPr>
                <w:b/>
                <w:bCs/>
                <w:szCs w:val="20"/>
              </w:rPr>
            </w:pPr>
            <w:r w:rsidRPr="0015238F">
              <w:rPr>
                <w:b/>
                <w:bCs/>
                <w:szCs w:val="20"/>
              </w:rPr>
              <w:t>23.50% - 25.40%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EDDD3DB"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154BBB"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F07103D"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BD1ABC3"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681A58C"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6B8BE2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862E2C3"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4A22688"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BAD2B7E" w14:textId="77777777" w:rsidR="0015238F" w:rsidRPr="0015238F" w:rsidRDefault="0015238F" w:rsidP="0015238F">
            <w:pPr>
              <w:spacing w:after="180" w:line="252" w:lineRule="auto"/>
              <w:jc w:val="center"/>
              <w:rPr>
                <w:b/>
                <w:bCs/>
                <w:szCs w:val="20"/>
              </w:rPr>
            </w:pPr>
            <w:r w:rsidRPr="0015238F">
              <w:rPr>
                <w:b/>
                <w:bCs/>
                <w:szCs w:val="20"/>
              </w:rPr>
              <w:t>19.93% - 29.79%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D6A2C76"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385A5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5EFCE7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4D993C09"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5B7389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10225F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6A78126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B67F6A8"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7E6E45B2" w14:textId="77777777" w:rsidR="0015238F" w:rsidRPr="0015238F" w:rsidRDefault="0015238F" w:rsidP="0015238F">
            <w:pPr>
              <w:spacing w:after="180" w:line="252" w:lineRule="auto"/>
              <w:jc w:val="center"/>
              <w:rPr>
                <w:b/>
                <w:bCs/>
                <w:szCs w:val="20"/>
              </w:rPr>
            </w:pPr>
            <w:r w:rsidRPr="0015238F">
              <w:rPr>
                <w:b/>
                <w:bCs/>
                <w:szCs w:val="20"/>
              </w:rPr>
              <w:t>20.60%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774C67B"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5EF509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8F3D759"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330ED134"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AA102C9"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5DF4808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7F2CA8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84F7116"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AB211A3" w14:textId="77777777" w:rsidR="0015238F" w:rsidRPr="0015238F" w:rsidRDefault="0015238F" w:rsidP="0015238F">
            <w:pPr>
              <w:spacing w:after="180" w:line="252" w:lineRule="auto"/>
              <w:jc w:val="center"/>
              <w:rPr>
                <w:b/>
                <w:bCs/>
                <w:szCs w:val="20"/>
              </w:rPr>
            </w:pPr>
            <w:r w:rsidRPr="0015238F">
              <w:rPr>
                <w:b/>
                <w:bCs/>
                <w:szCs w:val="20"/>
              </w:rPr>
              <w:t>15.00% - 25.70%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C5B8057"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D57798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FDED7E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C854FB6"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5A7C8883"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68DF482"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EEA2726"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7ECA376"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C47CAB9" w14:textId="77777777" w:rsidR="0015238F" w:rsidRPr="0015238F" w:rsidRDefault="0015238F" w:rsidP="0015238F">
            <w:pPr>
              <w:spacing w:after="180" w:line="252" w:lineRule="auto"/>
              <w:jc w:val="center"/>
              <w:rPr>
                <w:b/>
                <w:bCs/>
                <w:szCs w:val="20"/>
              </w:rPr>
            </w:pPr>
            <w:r w:rsidRPr="0015238F">
              <w:rPr>
                <w:b/>
                <w:bCs/>
                <w:szCs w:val="20"/>
              </w:rPr>
              <w:t>17.50% - 19.00%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938E16A"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62C80EA"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45A6FF2"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7FE26BFE"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414FC6D1"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C8B27A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17C0DF2"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30018A"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FB7D217" w14:textId="77777777" w:rsidR="0015238F" w:rsidRPr="0015238F" w:rsidRDefault="0015238F" w:rsidP="0015238F">
            <w:pPr>
              <w:spacing w:after="180" w:line="252" w:lineRule="auto"/>
              <w:jc w:val="center"/>
              <w:rPr>
                <w:b/>
                <w:bCs/>
                <w:szCs w:val="20"/>
              </w:rPr>
            </w:pPr>
            <w:r w:rsidRPr="0015238F">
              <w:rPr>
                <w:b/>
                <w:bCs/>
                <w:szCs w:val="20"/>
              </w:rPr>
              <w:t>19.34% - 26.11%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A0396B8"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6B9ECEE"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5C3495F"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0D4B8A31"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C55EF1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7C28DC9" w14:textId="77777777" w:rsidR="0015238F" w:rsidRPr="0015238F" w:rsidRDefault="0015238F" w:rsidP="0015238F">
            <w:pPr>
              <w:spacing w:after="180"/>
              <w:rPr>
                <w:rFonts w:eastAsia="Calibri"/>
                <w:szCs w:val="20"/>
              </w:rPr>
            </w:pPr>
          </w:p>
        </w:tc>
        <w:tc>
          <w:tcPr>
            <w:tcW w:w="108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C653F3" w14:textId="77777777" w:rsidR="0015238F" w:rsidRPr="0015238F" w:rsidRDefault="0015238F" w:rsidP="0015238F">
            <w:pPr>
              <w:spacing w:after="180" w:line="252" w:lineRule="auto"/>
              <w:jc w:val="center"/>
              <w:rPr>
                <w:szCs w:val="20"/>
              </w:rPr>
            </w:pPr>
            <w:r w:rsidRPr="0015238F">
              <w:rPr>
                <w:szCs w:val="20"/>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C8F7BE7"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79112AD" w14:textId="77777777" w:rsidR="0015238F" w:rsidRPr="0015238F" w:rsidRDefault="0015238F" w:rsidP="0015238F">
            <w:pPr>
              <w:spacing w:after="180" w:line="252" w:lineRule="auto"/>
              <w:jc w:val="center"/>
              <w:rPr>
                <w:b/>
                <w:bCs/>
                <w:szCs w:val="20"/>
              </w:rPr>
            </w:pPr>
            <w:r w:rsidRPr="0015238F">
              <w:rPr>
                <w:b/>
                <w:bCs/>
                <w:szCs w:val="20"/>
              </w:rPr>
              <w:t>17.9%</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38654CF"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705A8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84C970C"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5FC0A15"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60143A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98E47CD"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026531EF"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F39429C"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2BD61FE" w14:textId="77777777" w:rsidR="0015238F" w:rsidRPr="0015238F" w:rsidRDefault="0015238F" w:rsidP="0015238F">
            <w:pPr>
              <w:spacing w:after="180" w:line="252" w:lineRule="auto"/>
              <w:jc w:val="center"/>
              <w:rPr>
                <w:b/>
                <w:bCs/>
                <w:szCs w:val="20"/>
              </w:rPr>
            </w:pPr>
            <w:r w:rsidRPr="0015238F">
              <w:rPr>
                <w:b/>
                <w:bCs/>
                <w:szCs w:val="20"/>
              </w:rPr>
              <w:t>20.2%</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6653FD7" w14:textId="77777777" w:rsidR="0015238F" w:rsidRPr="0015238F" w:rsidRDefault="0015238F" w:rsidP="0015238F">
            <w:pPr>
              <w:spacing w:after="180" w:line="252" w:lineRule="auto"/>
              <w:jc w:val="center"/>
              <w:rPr>
                <w:szCs w:val="20"/>
              </w:rPr>
            </w:pPr>
            <w:r w:rsidRPr="0015238F">
              <w:rPr>
                <w:szCs w:val="20"/>
              </w:rPr>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54EEA88" w14:textId="77777777" w:rsidR="0015238F" w:rsidRPr="0015238F" w:rsidRDefault="0015238F" w:rsidP="0015238F">
            <w:pPr>
              <w:spacing w:after="180" w:line="252" w:lineRule="auto"/>
              <w:jc w:val="center"/>
              <w:rPr>
                <w:szCs w:val="20"/>
              </w:rPr>
            </w:pPr>
            <w:r w:rsidRPr="0015238F">
              <w:rPr>
                <w:szCs w:val="20"/>
              </w:rPr>
              <w:t>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F882B90"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56BF9B6C"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11B8825"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1842B5F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24C1D0C"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D0349E9"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2374B0F" w14:textId="77777777" w:rsidR="0015238F" w:rsidRPr="0015238F" w:rsidRDefault="0015238F" w:rsidP="0015238F">
            <w:pPr>
              <w:spacing w:after="180" w:line="252" w:lineRule="auto"/>
              <w:jc w:val="center"/>
              <w:rPr>
                <w:b/>
                <w:bCs/>
                <w:szCs w:val="20"/>
              </w:rPr>
            </w:pPr>
            <w:r w:rsidRPr="0015238F">
              <w:rPr>
                <w:b/>
                <w:bCs/>
                <w:szCs w:val="20"/>
              </w:rPr>
              <w:t>27.20%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E474900"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C87AF0"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9211F6F"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4B67E05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FBA5D9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BA6590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7B156B4"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957FB0D"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2F46FC63" w14:textId="77777777" w:rsidR="0015238F" w:rsidRPr="0015238F" w:rsidRDefault="0015238F" w:rsidP="0015238F">
            <w:pPr>
              <w:spacing w:after="180" w:line="252" w:lineRule="auto"/>
              <w:jc w:val="center"/>
              <w:rPr>
                <w:b/>
                <w:bCs/>
                <w:szCs w:val="20"/>
              </w:rPr>
            </w:pPr>
            <w:r w:rsidRPr="0015238F">
              <w:rPr>
                <w:b/>
                <w:bCs/>
                <w:szCs w:val="20"/>
              </w:rPr>
              <w:t>29.05% - 39.74%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14D3390"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9BFEDBC"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1017A4"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346AD0A2"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6B15796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31E09AC0"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109D824F"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59CB9EA"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6894F5BC" w14:textId="77777777" w:rsidR="0015238F" w:rsidRPr="0015238F" w:rsidRDefault="0015238F" w:rsidP="0015238F">
            <w:pPr>
              <w:spacing w:after="180" w:line="252" w:lineRule="auto"/>
              <w:jc w:val="center"/>
              <w:rPr>
                <w:b/>
                <w:bCs/>
                <w:szCs w:val="20"/>
              </w:rPr>
            </w:pPr>
            <w:r w:rsidRPr="0015238F">
              <w:rPr>
                <w:b/>
                <w:bCs/>
                <w:szCs w:val="20"/>
              </w:rPr>
              <w:t>31.55%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5A42230" w14:textId="77777777" w:rsidR="0015238F" w:rsidRPr="0015238F" w:rsidRDefault="0015238F" w:rsidP="0015238F">
            <w:pPr>
              <w:spacing w:after="180" w:line="252" w:lineRule="auto"/>
              <w:jc w:val="center"/>
              <w:rPr>
                <w:szCs w:val="20"/>
              </w:rPr>
            </w:pPr>
            <w:r w:rsidRPr="0015238F">
              <w:rPr>
                <w:szCs w:val="20"/>
              </w:rPr>
              <w:t>CATT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C04CB2"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04B50E3" w14:textId="77777777" w:rsidR="0015238F" w:rsidRPr="0015238F" w:rsidRDefault="0015238F" w:rsidP="0015238F">
            <w:pPr>
              <w:spacing w:after="180" w:line="252" w:lineRule="auto"/>
              <w:jc w:val="center"/>
              <w:rPr>
                <w:szCs w:val="20"/>
              </w:rPr>
            </w:pPr>
            <w:r w:rsidRPr="0015238F">
              <w:rPr>
                <w:szCs w:val="20"/>
              </w:rPr>
              <w:t>0</w:t>
            </w:r>
          </w:p>
        </w:tc>
      </w:tr>
      <w:tr w:rsidR="0015238F" w:rsidRPr="0015238F" w14:paraId="14E6DEB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0D2AB3A"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2CFF716A"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5EAEC2D4"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7523C1" w14:textId="77777777" w:rsidR="0015238F" w:rsidRPr="0015238F" w:rsidRDefault="0015238F" w:rsidP="0015238F">
            <w:pPr>
              <w:spacing w:after="180" w:line="252" w:lineRule="auto"/>
              <w:jc w:val="center"/>
              <w:rPr>
                <w:szCs w:val="20"/>
              </w:rPr>
            </w:pPr>
            <w:r w:rsidRPr="0015238F">
              <w:rPr>
                <w:szCs w:val="20"/>
              </w:rPr>
              <w:t>10%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35E99874" w14:textId="77777777" w:rsidR="0015238F" w:rsidRPr="0015238F" w:rsidRDefault="0015238F" w:rsidP="0015238F">
            <w:pPr>
              <w:spacing w:after="180" w:line="252" w:lineRule="auto"/>
              <w:jc w:val="center"/>
              <w:rPr>
                <w:b/>
                <w:bCs/>
                <w:szCs w:val="20"/>
              </w:rPr>
            </w:pPr>
            <w:r w:rsidRPr="0015238F">
              <w:rPr>
                <w:b/>
                <w:bCs/>
                <w:szCs w:val="20"/>
              </w:rPr>
              <w:t>35.1%</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5D8A5F00"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06B5A12"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6B1A90" w14:textId="77777777" w:rsidR="0015238F" w:rsidRPr="0015238F" w:rsidRDefault="0015238F" w:rsidP="0015238F">
            <w:pPr>
              <w:spacing w:after="180" w:line="252" w:lineRule="auto"/>
              <w:jc w:val="center"/>
              <w:rPr>
                <w:szCs w:val="20"/>
              </w:rPr>
            </w:pPr>
            <w:r w:rsidRPr="0015238F">
              <w:rPr>
                <w:szCs w:val="20"/>
              </w:rPr>
              <w:t>2</w:t>
            </w:r>
          </w:p>
        </w:tc>
      </w:tr>
      <w:tr w:rsidR="0015238F" w:rsidRPr="0015238F" w14:paraId="436B6A1B"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77FB6C4B"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3767A9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34920A8"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776C344"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22DF9D3" w14:textId="77777777" w:rsidR="0015238F" w:rsidRPr="0015238F" w:rsidRDefault="0015238F" w:rsidP="0015238F">
            <w:pPr>
              <w:spacing w:after="180" w:line="252" w:lineRule="auto"/>
              <w:jc w:val="center"/>
              <w:rPr>
                <w:b/>
                <w:bCs/>
                <w:szCs w:val="20"/>
              </w:rPr>
            </w:pPr>
            <w:r w:rsidRPr="0015238F">
              <w:rPr>
                <w:b/>
                <w:bCs/>
                <w:szCs w:val="20"/>
              </w:rPr>
              <w:t>25.80%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8D5B944"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31469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F6DD404"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13612909"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0AD260AF"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43D3C90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2ED30461"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05BCEFC" w14:textId="77777777" w:rsidR="0015238F" w:rsidRPr="0015238F" w:rsidRDefault="0015238F" w:rsidP="0015238F">
            <w:pPr>
              <w:spacing w:after="180" w:line="252" w:lineRule="auto"/>
              <w:jc w:val="center"/>
              <w:rPr>
                <w:szCs w:val="20"/>
              </w:rPr>
            </w:pPr>
            <w:r w:rsidRPr="0015238F">
              <w:rPr>
                <w:szCs w:val="20"/>
              </w:rPr>
              <w:t>20%-35%</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0D2079E8" w14:textId="77777777" w:rsidR="0015238F" w:rsidRPr="0015238F" w:rsidRDefault="0015238F" w:rsidP="0015238F">
            <w:pPr>
              <w:spacing w:after="180" w:line="252" w:lineRule="auto"/>
              <w:jc w:val="center"/>
              <w:rPr>
                <w:b/>
                <w:bCs/>
                <w:szCs w:val="20"/>
              </w:rPr>
            </w:pPr>
            <w:r w:rsidRPr="0015238F">
              <w:rPr>
                <w:b/>
                <w:bCs/>
                <w:szCs w:val="20"/>
              </w:rPr>
              <w:t>27.72% - 37.54%</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31F18389"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94FF8D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09E9F5"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330729B9"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116FE742"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0D07902B"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76327625"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8EB4FF2"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4666BCF9" w14:textId="77777777" w:rsidR="0015238F" w:rsidRPr="0015238F" w:rsidRDefault="0015238F" w:rsidP="0015238F">
            <w:pPr>
              <w:spacing w:after="180" w:line="252" w:lineRule="auto"/>
              <w:jc w:val="center"/>
              <w:rPr>
                <w:b/>
                <w:bCs/>
                <w:szCs w:val="20"/>
              </w:rPr>
            </w:pPr>
            <w:r w:rsidRPr="0015238F">
              <w:rPr>
                <w:b/>
                <w:bCs/>
                <w:szCs w:val="20"/>
              </w:rPr>
              <w:t>20.30% - 23.00%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E6C6FED" w14:textId="77777777" w:rsidR="0015238F" w:rsidRPr="0015238F" w:rsidRDefault="0015238F" w:rsidP="0015238F">
            <w:pPr>
              <w:spacing w:after="180" w:line="252" w:lineRule="auto"/>
              <w:jc w:val="center"/>
              <w:rPr>
                <w:szCs w:val="20"/>
              </w:rPr>
            </w:pPr>
            <w:r w:rsidRPr="0015238F">
              <w:rPr>
                <w:szCs w:val="20"/>
              </w:rPr>
              <w:t>MTK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10EBE46"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DA661EA"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0B35DC6E"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34D85E4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6BA56284"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42C15FE8"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F892E29"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1CBC9D6F" w14:textId="77777777" w:rsidR="0015238F" w:rsidRPr="0015238F" w:rsidRDefault="0015238F" w:rsidP="0015238F">
            <w:pPr>
              <w:spacing w:after="180" w:line="252" w:lineRule="auto"/>
              <w:jc w:val="center"/>
              <w:rPr>
                <w:b/>
                <w:bCs/>
                <w:szCs w:val="20"/>
              </w:rPr>
            </w:pPr>
            <w:r w:rsidRPr="0015238F">
              <w:rPr>
                <w:b/>
                <w:bCs/>
                <w:szCs w:val="20"/>
              </w:rPr>
              <w:t>21.90% - 32.78%</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AF06A31" w14:textId="77777777" w:rsidR="0015238F" w:rsidRPr="0015238F" w:rsidRDefault="0015238F" w:rsidP="0015238F">
            <w:pPr>
              <w:spacing w:after="180" w:line="252" w:lineRule="auto"/>
              <w:jc w:val="center"/>
              <w:rPr>
                <w:szCs w:val="20"/>
              </w:rPr>
            </w:pPr>
            <w:r w:rsidRPr="0015238F">
              <w:rPr>
                <w:szCs w:val="20"/>
              </w:rPr>
              <w:t>HW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4269C7D"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84E3437" w14:textId="77777777" w:rsidR="0015238F" w:rsidRPr="0015238F" w:rsidRDefault="0015238F" w:rsidP="0015238F">
            <w:pPr>
              <w:spacing w:after="180" w:line="252" w:lineRule="auto"/>
              <w:jc w:val="center"/>
              <w:rPr>
                <w:szCs w:val="20"/>
              </w:rPr>
            </w:pPr>
            <w:r w:rsidRPr="0015238F">
              <w:rPr>
                <w:szCs w:val="20"/>
              </w:rPr>
              <w:t>1</w:t>
            </w:r>
          </w:p>
        </w:tc>
      </w:tr>
      <w:tr w:rsidR="0015238F" w:rsidRPr="0015238F" w14:paraId="3E2B91ED" w14:textId="77777777" w:rsidTr="00646947">
        <w:trPr>
          <w:trHeight w:val="20"/>
        </w:trPr>
        <w:tc>
          <w:tcPr>
            <w:tcW w:w="0" w:type="auto"/>
            <w:vMerge/>
            <w:tcBorders>
              <w:top w:val="nil"/>
              <w:left w:val="single" w:sz="8" w:space="0" w:color="auto"/>
              <w:bottom w:val="single" w:sz="8" w:space="0" w:color="auto"/>
              <w:right w:val="single" w:sz="8" w:space="0" w:color="auto"/>
            </w:tcBorders>
            <w:vAlign w:val="center"/>
            <w:hideMark/>
          </w:tcPr>
          <w:p w14:paraId="2C560F26" w14:textId="77777777" w:rsidR="0015238F" w:rsidRPr="0015238F" w:rsidRDefault="0015238F" w:rsidP="0015238F">
            <w:pPr>
              <w:spacing w:after="180"/>
              <w:rPr>
                <w:rFonts w:eastAsia="Calibri"/>
                <w:szCs w:val="20"/>
              </w:rPr>
            </w:pPr>
          </w:p>
        </w:tc>
        <w:tc>
          <w:tcPr>
            <w:tcW w:w="0" w:type="auto"/>
            <w:vMerge/>
            <w:tcBorders>
              <w:top w:val="nil"/>
              <w:left w:val="nil"/>
              <w:bottom w:val="single" w:sz="8" w:space="0" w:color="auto"/>
              <w:right w:val="single" w:sz="8" w:space="0" w:color="auto"/>
            </w:tcBorders>
            <w:vAlign w:val="center"/>
            <w:hideMark/>
          </w:tcPr>
          <w:p w14:paraId="7C8FFE91" w14:textId="77777777" w:rsidR="0015238F" w:rsidRPr="0015238F" w:rsidRDefault="0015238F" w:rsidP="0015238F">
            <w:pPr>
              <w:spacing w:after="180"/>
              <w:rPr>
                <w:rFonts w:eastAsia="Calibri"/>
                <w:szCs w:val="20"/>
              </w:rPr>
            </w:pPr>
          </w:p>
        </w:tc>
        <w:tc>
          <w:tcPr>
            <w:tcW w:w="1085" w:type="dxa"/>
            <w:vMerge/>
            <w:tcBorders>
              <w:top w:val="nil"/>
              <w:left w:val="nil"/>
              <w:bottom w:val="single" w:sz="8" w:space="0" w:color="auto"/>
              <w:right w:val="single" w:sz="8" w:space="0" w:color="auto"/>
            </w:tcBorders>
            <w:vAlign w:val="center"/>
            <w:hideMark/>
          </w:tcPr>
          <w:p w14:paraId="3B25F1BE" w14:textId="77777777" w:rsidR="0015238F" w:rsidRPr="0015238F" w:rsidRDefault="0015238F" w:rsidP="0015238F">
            <w:pPr>
              <w:spacing w:after="180"/>
              <w:rPr>
                <w:rFonts w:eastAsia="Calibri"/>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9B7E39C" w14:textId="77777777" w:rsidR="0015238F" w:rsidRPr="0015238F" w:rsidRDefault="0015238F" w:rsidP="0015238F">
            <w:pPr>
              <w:spacing w:after="180" w:line="252" w:lineRule="auto"/>
              <w:jc w:val="center"/>
              <w:rPr>
                <w:szCs w:val="20"/>
              </w:rPr>
            </w:pPr>
            <w:r w:rsidRPr="0015238F">
              <w:rPr>
                <w:szCs w:val="20"/>
              </w:rPr>
              <w:t>40%-60%</w:t>
            </w:r>
          </w:p>
        </w:tc>
        <w:tc>
          <w:tcPr>
            <w:tcW w:w="1750" w:type="dxa"/>
            <w:tcBorders>
              <w:top w:val="nil"/>
              <w:left w:val="nil"/>
              <w:bottom w:val="single" w:sz="8" w:space="0" w:color="auto"/>
              <w:right w:val="single" w:sz="8" w:space="0" w:color="auto"/>
            </w:tcBorders>
            <w:tcMar>
              <w:top w:w="0" w:type="dxa"/>
              <w:left w:w="108" w:type="dxa"/>
              <w:bottom w:w="0" w:type="dxa"/>
              <w:right w:w="108" w:type="dxa"/>
            </w:tcMar>
            <w:hideMark/>
          </w:tcPr>
          <w:p w14:paraId="5EA3AC7D" w14:textId="77777777" w:rsidR="0015238F" w:rsidRPr="0015238F" w:rsidRDefault="0015238F" w:rsidP="0015238F">
            <w:pPr>
              <w:spacing w:after="180" w:line="252" w:lineRule="auto"/>
              <w:jc w:val="center"/>
              <w:rPr>
                <w:b/>
                <w:bCs/>
                <w:szCs w:val="20"/>
              </w:rPr>
            </w:pPr>
            <w:r w:rsidRPr="0015238F">
              <w:rPr>
                <w:b/>
                <w:bCs/>
                <w:szCs w:val="20"/>
              </w:rPr>
              <w:t>33.6% - 34.5%</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481D28ED" w14:textId="77777777" w:rsidR="0015238F" w:rsidRPr="0015238F" w:rsidRDefault="0015238F" w:rsidP="0015238F">
            <w:pPr>
              <w:spacing w:after="180" w:line="252" w:lineRule="auto"/>
              <w:jc w:val="center"/>
              <w:rPr>
                <w:szCs w:val="20"/>
              </w:rPr>
            </w:pPr>
            <w:r w:rsidRPr="0015238F">
              <w:rPr>
                <w:szCs w:val="20"/>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1B7ED0F" w14:textId="77777777" w:rsidR="0015238F" w:rsidRPr="0015238F" w:rsidRDefault="0015238F" w:rsidP="0015238F">
            <w:pPr>
              <w:spacing w:after="180" w:line="252" w:lineRule="auto"/>
              <w:jc w:val="center"/>
              <w:rPr>
                <w:szCs w:val="20"/>
              </w:rPr>
            </w:pPr>
            <w:r w:rsidRPr="0015238F">
              <w:rPr>
                <w:szCs w:val="2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80E0D93" w14:textId="77777777" w:rsidR="0015238F" w:rsidRPr="0015238F" w:rsidRDefault="0015238F" w:rsidP="0015238F">
            <w:pPr>
              <w:spacing w:after="180" w:line="252" w:lineRule="auto"/>
              <w:jc w:val="center"/>
              <w:rPr>
                <w:szCs w:val="20"/>
              </w:rPr>
            </w:pPr>
            <w:r w:rsidRPr="0015238F">
              <w:rPr>
                <w:szCs w:val="20"/>
              </w:rPr>
              <w:t>2</w:t>
            </w:r>
          </w:p>
        </w:tc>
      </w:tr>
    </w:tbl>
    <w:p w14:paraId="2889FC8D" w14:textId="77777777" w:rsidR="0015238F" w:rsidRPr="0015238F" w:rsidRDefault="0015238F" w:rsidP="0015238F">
      <w:pPr>
        <w:spacing w:after="180"/>
        <w:rPr>
          <w:rFonts w:eastAsiaTheme="minorEastAsia"/>
          <w:szCs w:val="20"/>
          <w:lang w:eastAsia="zh-CN"/>
        </w:rPr>
      </w:pPr>
    </w:p>
    <w:p w14:paraId="5EF84557" w14:textId="64C2A6D5" w:rsidR="00CD3E7C" w:rsidRPr="004334C1" w:rsidRDefault="00CD3E7C" w:rsidP="00CD3E7C">
      <w:pPr>
        <w:pStyle w:val="BodyText"/>
        <w:rPr>
          <w:lang w:eastAsia="zh-CN"/>
        </w:rPr>
      </w:pPr>
    </w:p>
    <w:sectPr w:rsidR="00CD3E7C" w:rsidRPr="004334C1"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9FF90" w14:textId="77777777" w:rsidR="0083510C" w:rsidRDefault="0083510C">
      <w:r>
        <w:separator/>
      </w:r>
    </w:p>
  </w:endnote>
  <w:endnote w:type="continuationSeparator" w:id="0">
    <w:p w14:paraId="10F42EF4" w14:textId="77777777" w:rsidR="0083510C" w:rsidRDefault="0083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DB0C"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end"/>
    </w:r>
  </w:p>
  <w:p w14:paraId="0C9B2757" w14:textId="77777777" w:rsidR="00D46ADB" w:rsidRDefault="00D4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7325"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separate"/>
    </w:r>
    <w:r w:rsidR="00022DC7">
      <w:rPr>
        <w:rStyle w:val="PageNumber"/>
        <w:noProof/>
      </w:rPr>
      <w:t>2</w:t>
    </w:r>
    <w:r>
      <w:rPr>
        <w:rStyle w:val="PageNumber"/>
      </w:rPr>
      <w:fldChar w:fldCharType="end"/>
    </w:r>
  </w:p>
  <w:p w14:paraId="31A82816" w14:textId="5055FE08"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CC17" w14:textId="77777777" w:rsidR="0083510C" w:rsidRDefault="0083510C">
      <w:r>
        <w:separator/>
      </w:r>
    </w:p>
  </w:footnote>
  <w:footnote w:type="continuationSeparator" w:id="0">
    <w:p w14:paraId="25EB0A38" w14:textId="77777777" w:rsidR="0083510C" w:rsidRDefault="0083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EF0" w14:textId="77777777" w:rsidR="00D46ADB" w:rsidRDefault="00D46ADB"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62A2F20"/>
    <w:multiLevelType w:val="hybridMultilevel"/>
    <w:tmpl w:val="2C76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4F3B47A8"/>
    <w:multiLevelType w:val="hybridMultilevel"/>
    <w:tmpl w:val="66A8C8F0"/>
    <w:lvl w:ilvl="0" w:tplc="04090011">
      <w:start w:val="1"/>
      <w:numFmt w:val="decimal"/>
      <w:lvlText w:val="%1)"/>
      <w:lvlJc w:val="left"/>
      <w:pPr>
        <w:ind w:left="720" w:hanging="360"/>
      </w:pPr>
      <w:rPr>
        <w:rFonts w:hint="default"/>
      </w:rPr>
    </w:lvl>
    <w:lvl w:ilvl="1" w:tplc="6652BDFE">
      <w:start w:val="1"/>
      <w:numFmt w:val="lowerLetter"/>
      <w:lvlText w:val="%2)"/>
      <w:lvlJc w:val="left"/>
      <w:pPr>
        <w:ind w:left="1800" w:hanging="720"/>
      </w:pPr>
      <w:rPr>
        <w:rFonts w:hint="default"/>
      </w:rPr>
    </w:lvl>
    <w:lvl w:ilvl="2" w:tplc="5A3C355C">
      <w:start w:val="1"/>
      <w:numFmt w:val="bullet"/>
      <w:lvlText w:val="-"/>
      <w:lvlJc w:val="left"/>
      <w:pPr>
        <w:ind w:left="2700" w:hanging="720"/>
      </w:pPr>
      <w:rPr>
        <w:rFonts w:ascii="Times New Roman" w:eastAsia="Malgun Gothic"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13917"/>
    <w:multiLevelType w:val="hybridMultilevel"/>
    <w:tmpl w:val="D3C25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A24B3"/>
    <w:multiLevelType w:val="hybridMultilevel"/>
    <w:tmpl w:val="2B48D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95567F"/>
    <w:multiLevelType w:val="hybridMultilevel"/>
    <w:tmpl w:val="F638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1"/>
  </w:num>
  <w:num w:numId="3">
    <w:abstractNumId w:val="8"/>
  </w:num>
  <w:num w:numId="4">
    <w:abstractNumId w:val="5"/>
  </w:num>
  <w:num w:numId="5">
    <w:abstractNumId w:val="24"/>
  </w:num>
  <w:num w:numId="6">
    <w:abstractNumId w:val="15"/>
  </w:num>
  <w:num w:numId="7">
    <w:abstractNumId w:val="14"/>
  </w:num>
  <w:num w:numId="8">
    <w:abstractNumId w:val="11"/>
  </w:num>
  <w:num w:numId="9">
    <w:abstractNumId w:val="13"/>
  </w:num>
  <w:num w:numId="10">
    <w:abstractNumId w:val="19"/>
  </w:num>
  <w:num w:numId="11">
    <w:abstractNumId w:val="22"/>
  </w:num>
  <w:num w:numId="12">
    <w:abstractNumId w:val="1"/>
  </w:num>
  <w:num w:numId="13">
    <w:abstractNumId w:val="3"/>
  </w:num>
  <w:num w:numId="14">
    <w:abstractNumId w:val="12"/>
  </w:num>
  <w:num w:numId="15">
    <w:abstractNumId w:val="7"/>
  </w:num>
  <w:num w:numId="16">
    <w:abstractNumId w:val="9"/>
  </w:num>
  <w:num w:numId="17">
    <w:abstractNumId w:val="0"/>
  </w:num>
  <w:num w:numId="18">
    <w:abstractNumId w:val="6"/>
  </w:num>
  <w:num w:numId="1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7"/>
  </w:num>
  <w:num w:numId="23">
    <w:abstractNumId w:val="10"/>
  </w:num>
  <w:num w:numId="24">
    <w:abstractNumId w:val="2"/>
  </w:num>
  <w:num w:numId="25">
    <w:abstractNumId w:val="4"/>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DC7"/>
    <w:rsid w:val="00022FB2"/>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2F46"/>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019"/>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7DE"/>
    <w:rsid w:val="001509C6"/>
    <w:rsid w:val="00150EBC"/>
    <w:rsid w:val="00151E30"/>
    <w:rsid w:val="0015238F"/>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C632B"/>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5CD5"/>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1A9D"/>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5C9"/>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3D16"/>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6E1"/>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4C1"/>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4C1E"/>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498B"/>
    <w:rsid w:val="005C5ACE"/>
    <w:rsid w:val="005C5B11"/>
    <w:rsid w:val="005C5CA1"/>
    <w:rsid w:val="005C6358"/>
    <w:rsid w:val="005C671D"/>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9FA"/>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DB0"/>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878B2"/>
    <w:rsid w:val="00691112"/>
    <w:rsid w:val="00691801"/>
    <w:rsid w:val="00692378"/>
    <w:rsid w:val="006923C9"/>
    <w:rsid w:val="00693657"/>
    <w:rsid w:val="006947C1"/>
    <w:rsid w:val="0069496B"/>
    <w:rsid w:val="00695607"/>
    <w:rsid w:val="006970B3"/>
    <w:rsid w:val="006A035D"/>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5684"/>
    <w:rsid w:val="00726AF6"/>
    <w:rsid w:val="00727705"/>
    <w:rsid w:val="00730802"/>
    <w:rsid w:val="00730B33"/>
    <w:rsid w:val="00730BFA"/>
    <w:rsid w:val="0073118C"/>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1E9D"/>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6BD"/>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10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6E9C"/>
    <w:rsid w:val="009971D4"/>
    <w:rsid w:val="009974D7"/>
    <w:rsid w:val="009A0411"/>
    <w:rsid w:val="009A05B6"/>
    <w:rsid w:val="009A071B"/>
    <w:rsid w:val="009A144F"/>
    <w:rsid w:val="009A186D"/>
    <w:rsid w:val="009A1AB8"/>
    <w:rsid w:val="009A21C9"/>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5D3"/>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43E"/>
    <w:rsid w:val="00AB2B03"/>
    <w:rsid w:val="00AB2BAA"/>
    <w:rsid w:val="00AB3C27"/>
    <w:rsid w:val="00AB4C44"/>
    <w:rsid w:val="00AB5E4A"/>
    <w:rsid w:val="00AB6382"/>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5191"/>
    <w:rsid w:val="00AF62DA"/>
    <w:rsid w:val="00AF66A5"/>
    <w:rsid w:val="00AF678B"/>
    <w:rsid w:val="00AF764A"/>
    <w:rsid w:val="00B001D0"/>
    <w:rsid w:val="00B00DBB"/>
    <w:rsid w:val="00B022FC"/>
    <w:rsid w:val="00B027BF"/>
    <w:rsid w:val="00B02F4F"/>
    <w:rsid w:val="00B03FCB"/>
    <w:rsid w:val="00B05BF8"/>
    <w:rsid w:val="00B06444"/>
    <w:rsid w:val="00B0646A"/>
    <w:rsid w:val="00B0726A"/>
    <w:rsid w:val="00B07552"/>
    <w:rsid w:val="00B10DFF"/>
    <w:rsid w:val="00B111B1"/>
    <w:rsid w:val="00B113DD"/>
    <w:rsid w:val="00B11C90"/>
    <w:rsid w:val="00B12091"/>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49F"/>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7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57DB6"/>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3E7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40C0"/>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86370"/>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74"/>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4E6"/>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779"/>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DDA"/>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20EEB52E-FE0F-4F42-BAAC-B09CC772C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15238F"/>
    <w:pPr>
      <w:keepNext/>
      <w:keepLines/>
      <w:tabs>
        <w:tab w:val="left" w:pos="1152"/>
      </w:tabs>
      <w:spacing w:before="120" w:after="180"/>
      <w:ind w:left="1152" w:hanging="1152"/>
      <w:outlineLvl w:val="5"/>
    </w:pPr>
    <w:rPr>
      <w:rFonts w:ascii="Arial" w:eastAsia="Batang" w:hAnsi="Arial"/>
      <w:szCs w:val="20"/>
      <w:lang w:val="en-GB"/>
    </w:rPr>
  </w:style>
  <w:style w:type="paragraph" w:styleId="Heading7">
    <w:name w:val="heading 7"/>
    <w:basedOn w:val="Normal"/>
    <w:next w:val="Normal"/>
    <w:link w:val="Heading7Char"/>
    <w:qFormat/>
    <w:rsid w:val="0015238F"/>
    <w:pPr>
      <w:keepNext/>
      <w:keepLines/>
      <w:tabs>
        <w:tab w:val="left" w:pos="1296"/>
      </w:tabs>
      <w:spacing w:before="120" w:after="180"/>
      <w:ind w:left="1296" w:hanging="1296"/>
      <w:outlineLvl w:val="6"/>
    </w:pPr>
    <w:rPr>
      <w:rFonts w:ascii="Arial" w:eastAsia="Batang" w:hAnsi="Arial"/>
      <w:szCs w:val="20"/>
      <w:lang w:val="en-GB"/>
    </w:rPr>
  </w:style>
  <w:style w:type="paragraph" w:styleId="Heading8">
    <w:name w:val="heading 8"/>
    <w:basedOn w:val="Heading1"/>
    <w:next w:val="Normal"/>
    <w:link w:val="Heading8Char"/>
    <w:qFormat/>
    <w:rsid w:val="0015238F"/>
    <w:pPr>
      <w:keepLines/>
      <w:numPr>
        <w:numId w:val="0"/>
      </w:numPr>
      <w:tabs>
        <w:tab w:val="left" w:pos="1440"/>
        <w:tab w:val="left" w:pos="1701"/>
        <w:tab w:val="right" w:pos="9639"/>
      </w:tabs>
      <w:overflowPunct w:val="0"/>
      <w:autoSpaceDE w:val="0"/>
      <w:autoSpaceDN w:val="0"/>
      <w:adjustRightInd w:val="0"/>
      <w:spacing w:before="0" w:after="180"/>
      <w:ind w:left="1440" w:hanging="1440"/>
      <w:jc w:val="both"/>
      <w:textAlignment w:val="baseline"/>
      <w:outlineLvl w:val="7"/>
    </w:pPr>
    <w:rPr>
      <w:rFonts w:eastAsia="Batang" w:cs="Times New Roman"/>
      <w:b w:val="0"/>
      <w:bCs w:val="0"/>
      <w:kern w:val="0"/>
      <w:sz w:val="36"/>
      <w:szCs w:val="20"/>
      <w:lang w:val="en-GB" w:eastAsia="en-US"/>
    </w:rPr>
  </w:style>
  <w:style w:type="paragraph" w:styleId="Heading9">
    <w:name w:val="heading 9"/>
    <w:basedOn w:val="Heading8"/>
    <w:next w:val="Normal"/>
    <w:link w:val="Heading9Char"/>
    <w:qFormat/>
    <w:rsid w:val="0015238F"/>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semiHidden/>
    <w:qFormat/>
    <w:rsid w:val="00AF764A"/>
    <w:rPr>
      <w:sz w:val="18"/>
      <w:szCs w:val="18"/>
    </w:rPr>
  </w:style>
  <w:style w:type="paragraph" w:styleId="Footer">
    <w:name w:val="footer"/>
    <w:basedOn w:val="Normal"/>
    <w:qFormat/>
    <w:rsid w:val="00C079F7"/>
    <w:pPr>
      <w:tabs>
        <w:tab w:val="center" w:pos="4153"/>
        <w:tab w:val="right" w:pos="8306"/>
      </w:tabs>
      <w:snapToGrid w:val="0"/>
    </w:pPr>
    <w:rPr>
      <w:sz w:val="18"/>
      <w:szCs w:val="18"/>
    </w:rPr>
  </w:style>
  <w:style w:type="paragraph" w:styleId="DocumentMap">
    <w:name w:val="Document Map"/>
    <w:basedOn w:val="Normal"/>
    <w:semiHidden/>
    <w:qFormat/>
    <w:rsid w:val="00672002"/>
    <w:pPr>
      <w:shd w:val="clear" w:color="auto" w:fill="000080"/>
    </w:pPr>
  </w:style>
  <w:style w:type="character" w:styleId="PageNumber">
    <w:name w:val="page number"/>
    <w:basedOn w:val="DefaultParagraphFont"/>
    <w:qFormat/>
    <w:rsid w:val="005925D3"/>
  </w:style>
  <w:style w:type="paragraph" w:styleId="ListParagraph">
    <w:name w:val="List Paragraph"/>
    <w:aliases w:val="- Bullets,?? ??,?????,????,Lista1,列出段落1,中等深浅网格 1 - 着色 21,リスト段落,¥¡¡¡¡ì¬º¥¹¥È¶ÎÂä,ÁÐ³ö¶ÎÂä,列表段落1,—ño’i—Ž,¥ê¥¹¥È¶ÎÂä,목록 단락,列表段落,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qForma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qFormat/>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qForma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qFormat/>
    <w:rsid w:val="0035465D"/>
    <w:rPr>
      <w:color w:val="808080"/>
    </w:rPr>
  </w:style>
  <w:style w:type="paragraph" w:customStyle="1" w:styleId="EmailDiscussion">
    <w:name w:val="EmailDiscussion"/>
    <w:basedOn w:val="Normal"/>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qFormat/>
    <w:locked/>
    <w:rsid w:val="00A92FBA"/>
    <w:rPr>
      <w:lang w:val="en-GB" w:eastAsia="en-US"/>
    </w:rPr>
  </w:style>
  <w:style w:type="character" w:customStyle="1" w:styleId="Heading6Char">
    <w:name w:val="Heading 6 Char"/>
    <w:basedOn w:val="DefaultParagraphFont"/>
    <w:link w:val="Heading6"/>
    <w:rsid w:val="0015238F"/>
    <w:rPr>
      <w:rFonts w:ascii="Arial" w:eastAsia="Batang" w:hAnsi="Arial"/>
      <w:lang w:val="en-GB" w:eastAsia="en-US"/>
    </w:rPr>
  </w:style>
  <w:style w:type="character" w:customStyle="1" w:styleId="Heading7Char">
    <w:name w:val="Heading 7 Char"/>
    <w:basedOn w:val="DefaultParagraphFont"/>
    <w:link w:val="Heading7"/>
    <w:rsid w:val="0015238F"/>
    <w:rPr>
      <w:rFonts w:ascii="Arial" w:eastAsia="Batang" w:hAnsi="Arial"/>
      <w:lang w:val="en-GB" w:eastAsia="en-US"/>
    </w:rPr>
  </w:style>
  <w:style w:type="character" w:customStyle="1" w:styleId="Heading8Char">
    <w:name w:val="Heading 8 Char"/>
    <w:basedOn w:val="DefaultParagraphFont"/>
    <w:link w:val="Heading8"/>
    <w:rsid w:val="0015238F"/>
    <w:rPr>
      <w:rFonts w:ascii="Arial" w:eastAsia="Batang" w:hAnsi="Arial"/>
      <w:sz w:val="36"/>
      <w:lang w:val="en-GB" w:eastAsia="en-US"/>
    </w:rPr>
  </w:style>
  <w:style w:type="character" w:customStyle="1" w:styleId="Heading9Char">
    <w:name w:val="Heading 9 Char"/>
    <w:basedOn w:val="DefaultParagraphFont"/>
    <w:link w:val="Heading9"/>
    <w:rsid w:val="0015238F"/>
    <w:rPr>
      <w:rFonts w:ascii="Arial" w:eastAsia="Batang" w:hAnsi="Arial"/>
      <w:sz w:val="36"/>
      <w:lang w:val="en-GB" w:eastAsia="en-US"/>
    </w:rPr>
  </w:style>
  <w:style w:type="numbering" w:customStyle="1" w:styleId="NoList1">
    <w:name w:val="No List1"/>
    <w:next w:val="NoList"/>
    <w:uiPriority w:val="99"/>
    <w:semiHidden/>
    <w:unhideWhenUsed/>
    <w:rsid w:val="0015238F"/>
  </w:style>
  <w:style w:type="paragraph" w:customStyle="1" w:styleId="3GPPHeader">
    <w:name w:val="3GPP_Header"/>
    <w:basedOn w:val="Normal"/>
    <w:qFormat/>
    <w:rsid w:val="0015238F"/>
    <w:pPr>
      <w:tabs>
        <w:tab w:val="left" w:pos="1701"/>
        <w:tab w:val="right" w:pos="9639"/>
      </w:tabs>
      <w:overflowPunct w:val="0"/>
      <w:autoSpaceDE w:val="0"/>
      <w:autoSpaceDN w:val="0"/>
      <w:adjustRightInd w:val="0"/>
      <w:spacing w:after="240"/>
      <w:jc w:val="both"/>
      <w:textAlignment w:val="baseline"/>
    </w:pPr>
    <w:rPr>
      <w:rFonts w:eastAsia="SimSun"/>
      <w:b/>
      <w:sz w:val="24"/>
      <w:szCs w:val="20"/>
      <w:lang w:val="en-GB" w:eastAsia="zh-CN"/>
    </w:rPr>
  </w:style>
  <w:style w:type="paragraph" w:styleId="Subtitle">
    <w:name w:val="Subtitle"/>
    <w:basedOn w:val="Normal"/>
    <w:next w:val="Normal"/>
    <w:link w:val="SubtitleChar"/>
    <w:qFormat/>
    <w:rsid w:val="0015238F"/>
    <w:pPr>
      <w:widowControl w:val="0"/>
      <w:spacing w:before="240" w:after="60" w:line="312" w:lineRule="auto"/>
      <w:jc w:val="center"/>
      <w:outlineLvl w:val="1"/>
    </w:pPr>
    <w:rPr>
      <w:rFonts w:ascii="Cambria" w:eastAsia="SimSun" w:hAnsi="Cambria"/>
      <w:b/>
      <w:bCs/>
      <w:kern w:val="28"/>
      <w:sz w:val="32"/>
      <w:szCs w:val="32"/>
      <w:lang w:val="en-GB"/>
    </w:rPr>
  </w:style>
  <w:style w:type="character" w:customStyle="1" w:styleId="SubtitleChar">
    <w:name w:val="Subtitle Char"/>
    <w:basedOn w:val="DefaultParagraphFont"/>
    <w:link w:val="Subtitle"/>
    <w:qFormat/>
    <w:rsid w:val="0015238F"/>
    <w:rPr>
      <w:rFonts w:ascii="Cambria" w:hAnsi="Cambria"/>
      <w:b/>
      <w:bCs/>
      <w:kern w:val="28"/>
      <w:sz w:val="32"/>
      <w:szCs w:val="32"/>
      <w:lang w:val="en-GB" w:eastAsia="en-US"/>
    </w:rPr>
  </w:style>
  <w:style w:type="paragraph" w:styleId="Index1">
    <w:name w:val="index 1"/>
    <w:basedOn w:val="Normal"/>
    <w:next w:val="Normal"/>
    <w:qFormat/>
    <w:rsid w:val="0015238F"/>
    <w:pPr>
      <w:keepLines/>
      <w:overflowPunct w:val="0"/>
      <w:autoSpaceDE w:val="0"/>
      <w:autoSpaceDN w:val="0"/>
      <w:adjustRightInd w:val="0"/>
      <w:textAlignment w:val="baseline"/>
    </w:pPr>
    <w:rPr>
      <w:rFonts w:eastAsia="MS Mincho"/>
      <w:szCs w:val="20"/>
      <w:lang w:val="en-GB"/>
    </w:rPr>
  </w:style>
  <w:style w:type="table" w:customStyle="1" w:styleId="TableGrid1">
    <w:name w:val="Table Grid1"/>
    <w:basedOn w:val="TableNormal"/>
    <w:next w:val="TableGrid"/>
    <w:uiPriority w:val="59"/>
    <w:qFormat/>
    <w:rsid w:val="0015238F"/>
    <w:pPr>
      <w:spacing w:after="18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15238F"/>
    <w:pPr>
      <w:spacing w:after="18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15238F"/>
    <w:rPr>
      <w:b/>
      <w:bCs/>
    </w:rPr>
  </w:style>
  <w:style w:type="character" w:styleId="FollowedHyperlink">
    <w:name w:val="FollowedHyperlink"/>
    <w:qFormat/>
    <w:rsid w:val="0015238F"/>
    <w:rPr>
      <w:color w:val="800080"/>
      <w:u w:val="single"/>
    </w:rPr>
  </w:style>
  <w:style w:type="character" w:styleId="Emphasis">
    <w:name w:val="Emphasis"/>
    <w:qFormat/>
    <w:rsid w:val="0015238F"/>
    <w:rPr>
      <w:i/>
      <w:iCs/>
    </w:rPr>
  </w:style>
  <w:style w:type="paragraph" w:customStyle="1" w:styleId="Style4">
    <w:name w:val="Style4"/>
    <w:basedOn w:val="Normal"/>
    <w:qFormat/>
    <w:rsid w:val="0015238F"/>
    <w:pPr>
      <w:keepNext/>
      <w:spacing w:before="480" w:after="120" w:line="380" w:lineRule="atLeast"/>
      <w:outlineLvl w:val="2"/>
    </w:pPr>
    <w:rPr>
      <w:rFonts w:ascii="Arial" w:hAnsi="Arial" w:cs="Arial"/>
      <w:b/>
      <w:sz w:val="28"/>
      <w:szCs w:val="28"/>
      <w:lang w:val="en-GB"/>
    </w:rPr>
  </w:style>
  <w:style w:type="paragraph" w:customStyle="1" w:styleId="EditorsNote">
    <w:name w:val="Editor's Note"/>
    <w:basedOn w:val="Normal"/>
    <w:link w:val="EditorsNoteChar"/>
    <w:qFormat/>
    <w:rsid w:val="0015238F"/>
    <w:pPr>
      <w:keepLines/>
      <w:spacing w:after="180"/>
      <w:ind w:left="1135" w:hanging="851"/>
    </w:pPr>
    <w:rPr>
      <w:rFonts w:eastAsia="MS Mincho"/>
      <w:color w:val="FF0000"/>
      <w:szCs w:val="20"/>
      <w:lang w:val="en-GB"/>
    </w:rPr>
  </w:style>
  <w:style w:type="paragraph" w:customStyle="1" w:styleId="CharCharCharCharCharChar">
    <w:name w:val="Char Char Char Char Char Char"/>
    <w:basedOn w:val="Normal"/>
    <w:semiHidden/>
    <w:qFormat/>
    <w:rsid w:val="0015238F"/>
    <w:pPr>
      <w:spacing w:after="160" w:line="240" w:lineRule="exact"/>
    </w:pPr>
    <w:rPr>
      <w:rFonts w:ascii="Arial" w:eastAsia="SimSun" w:hAnsi="Arial" w:cs="Arial"/>
      <w:color w:val="0000FF"/>
      <w:kern w:val="2"/>
      <w:szCs w:val="20"/>
      <w:lang w:eastAsia="zh-CN"/>
    </w:rPr>
  </w:style>
  <w:style w:type="paragraph" w:customStyle="1" w:styleId="2">
    <w:name w:val="标题2"/>
    <w:basedOn w:val="Normal"/>
    <w:qFormat/>
    <w:rsid w:val="0015238F"/>
    <w:pPr>
      <w:widowControl w:val="0"/>
      <w:autoSpaceDE w:val="0"/>
      <w:autoSpaceDN w:val="0"/>
      <w:adjustRightInd w:val="0"/>
      <w:spacing w:line="360" w:lineRule="auto"/>
    </w:pPr>
    <w:rPr>
      <w:rFonts w:ascii="SimSun" w:eastAsia="SimSun"/>
      <w:sz w:val="24"/>
      <w:szCs w:val="20"/>
      <w:lang w:eastAsia="zh-CN"/>
    </w:rPr>
  </w:style>
  <w:style w:type="paragraph" w:customStyle="1" w:styleId="CharChar">
    <w:name w:val="Char Char (文字) (文字)"/>
    <w:semiHidden/>
    <w:qFormat/>
    <w:rsid w:val="0015238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15238F"/>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Normal"/>
    <w:semiHidden/>
    <w:qFormat/>
    <w:rsid w:val="0015238F"/>
    <w:pPr>
      <w:spacing w:after="160" w:line="240" w:lineRule="exact"/>
    </w:pPr>
    <w:rPr>
      <w:rFonts w:ascii="Arial" w:eastAsia="SimSun" w:hAnsi="Arial" w:cs="Arial"/>
      <w:color w:val="0000FF"/>
      <w:kern w:val="2"/>
      <w:szCs w:val="20"/>
      <w:lang w:eastAsia="zh-CN"/>
    </w:rPr>
  </w:style>
  <w:style w:type="character" w:customStyle="1" w:styleId="EditorsNoteChar">
    <w:name w:val="Editor's Note Char"/>
    <w:link w:val="EditorsNote"/>
    <w:qFormat/>
    <w:rsid w:val="0015238F"/>
    <w:rPr>
      <w:rFonts w:eastAsia="MS Mincho"/>
      <w:color w:val="FF0000"/>
      <w:lang w:val="en-GB" w:eastAsia="en-US"/>
    </w:rPr>
  </w:style>
  <w:style w:type="paragraph" w:customStyle="1" w:styleId="CharCharCharCharCharCharCharCharCharChar">
    <w:name w:val="Char Char (文字) (文字) Char Char (文字) (文字) Char Char (文字) (文字) Char Char (文字) (文字) Char Char (文字) (文字)"/>
    <w:semiHidden/>
    <w:qFormat/>
    <w:rsid w:val="0015238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2">
    <w:name w:val="B3 Char2"/>
    <w:qFormat/>
    <w:rsid w:val="0015238F"/>
    <w:rPr>
      <w:rFonts w:eastAsia="SimSun"/>
      <w:lang w:val="en-GB" w:eastAsia="en-US" w:bidi="ar-SA"/>
    </w:rPr>
  </w:style>
  <w:style w:type="paragraph" w:customStyle="1" w:styleId="TALCharChar">
    <w:name w:val="TAL Char Char"/>
    <w:basedOn w:val="Normal"/>
    <w:link w:val="TALCharCharChar"/>
    <w:qFormat/>
    <w:rsid w:val="0015238F"/>
    <w:pPr>
      <w:keepNext/>
      <w:keepLines/>
      <w:overflowPunct w:val="0"/>
      <w:autoSpaceDE w:val="0"/>
      <w:autoSpaceDN w:val="0"/>
      <w:adjustRightInd w:val="0"/>
      <w:textAlignment w:val="baseline"/>
    </w:pPr>
    <w:rPr>
      <w:rFonts w:ascii="Arial" w:eastAsia="SimSun" w:hAnsi="Arial"/>
      <w:sz w:val="18"/>
      <w:szCs w:val="20"/>
      <w:lang w:val="en-GB"/>
    </w:rPr>
  </w:style>
  <w:style w:type="character" w:customStyle="1" w:styleId="TALCharCharChar">
    <w:name w:val="TAL Char Char Char"/>
    <w:link w:val="TALCharChar"/>
    <w:qFormat/>
    <w:rsid w:val="0015238F"/>
    <w:rPr>
      <w:rFonts w:ascii="Arial" w:hAnsi="Arial"/>
      <w:sz w:val="18"/>
      <w:lang w:val="en-GB" w:eastAsia="en-US"/>
    </w:rPr>
  </w:style>
  <w:style w:type="paragraph" w:customStyle="1" w:styleId="ZB">
    <w:name w:val="ZB"/>
    <w:qFormat/>
    <w:rsid w:val="0015238F"/>
    <w:pPr>
      <w:framePr w:w="10206" w:h="284" w:hRule="exact" w:wrap="notBeside" w:vAnchor="page" w:hAnchor="margin" w:y="1986"/>
      <w:widowControl w:val="0"/>
      <w:ind w:right="28"/>
      <w:jc w:val="right"/>
    </w:pPr>
    <w:rPr>
      <w:rFonts w:ascii="Arial" w:hAnsi="Arial"/>
      <w:i/>
      <w:lang w:val="en-GB" w:eastAsia="en-US"/>
    </w:rPr>
  </w:style>
  <w:style w:type="paragraph" w:customStyle="1" w:styleId="Char">
    <w:name w:val="Char"/>
    <w:semiHidden/>
    <w:qFormat/>
    <w:rsid w:val="0015238F"/>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CharChar0">
    <w:name w:val="Char Char Char Char (文字) (文字)"/>
    <w:semiHidden/>
    <w:qFormat/>
    <w:rsid w:val="0015238F"/>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a">
    <w:name w:val="(文字) (文字)"/>
    <w:semiHidden/>
    <w:qFormat/>
    <w:rsid w:val="0015238F"/>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FP">
    <w:name w:val="FP"/>
    <w:basedOn w:val="Normal"/>
    <w:qFormat/>
    <w:rsid w:val="0015238F"/>
    <w:rPr>
      <w:rFonts w:eastAsia="SimSun"/>
      <w:szCs w:val="20"/>
      <w:lang w:val="en-GB"/>
    </w:rPr>
  </w:style>
  <w:style w:type="paragraph" w:customStyle="1" w:styleId="CharCharCharChar1">
    <w:name w:val="Char Char Char Char"/>
    <w:basedOn w:val="Normal"/>
    <w:qFormat/>
    <w:rsid w:val="0015238F"/>
    <w:pPr>
      <w:spacing w:after="160" w:line="240" w:lineRule="exact"/>
    </w:pPr>
    <w:rPr>
      <w:rFonts w:ascii="Verdana" w:eastAsia="SimSun" w:hAnsi="Verdana"/>
      <w:szCs w:val="20"/>
    </w:rPr>
  </w:style>
  <w:style w:type="paragraph" w:customStyle="1" w:styleId="CharChar0">
    <w:name w:val="Char Char"/>
    <w:semiHidden/>
    <w:qFormat/>
    <w:rsid w:val="0015238F"/>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rsid w:val="001523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sid w:val="0015238F"/>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rsid w:val="0015238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sid w:val="0015238F"/>
    <w:rPr>
      <w:rFonts w:ascii="Arial" w:hAnsi="Arial"/>
      <w:b/>
      <w:lang w:val="en-GB" w:eastAsia="en-GB" w:bidi="ar-SA"/>
    </w:rPr>
  </w:style>
  <w:style w:type="paragraph" w:customStyle="1" w:styleId="CRCoverPage">
    <w:name w:val="CR Cover Page"/>
    <w:qFormat/>
    <w:rsid w:val="0015238F"/>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rsid w:val="0015238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BodyText"/>
    <w:qFormat/>
    <w:rsid w:val="0015238F"/>
    <w:pPr>
      <w:numPr>
        <w:numId w:val="12"/>
      </w:numPr>
      <w:tabs>
        <w:tab w:val="left" w:pos="360"/>
      </w:tabs>
      <w:jc w:val="left"/>
    </w:pPr>
    <w:rPr>
      <w:rFonts w:ascii="Times" w:eastAsia="Times New Roman" w:hAnsi="Times"/>
    </w:rPr>
  </w:style>
  <w:style w:type="paragraph" w:customStyle="1" w:styleId="CharChar1">
    <w:name w:val="Char Char1"/>
    <w:basedOn w:val="DocumentMap"/>
    <w:qFormat/>
    <w:rsid w:val="0015238F"/>
    <w:pPr>
      <w:widowControl w:val="0"/>
      <w:adjustRightInd w:val="0"/>
      <w:spacing w:line="436" w:lineRule="exact"/>
      <w:ind w:left="357"/>
      <w:outlineLvl w:val="3"/>
    </w:pPr>
    <w:rPr>
      <w:rFonts w:ascii="Tahoma" w:eastAsia="SimSun" w:hAnsi="Tahoma"/>
      <w:b/>
      <w:kern w:val="2"/>
      <w:sz w:val="24"/>
      <w:lang w:eastAsia="zh-CN"/>
    </w:rPr>
  </w:style>
  <w:style w:type="paragraph" w:customStyle="1" w:styleId="-11">
    <w:name w:val="彩色列表 - 强调文字颜色 11"/>
    <w:basedOn w:val="Normal"/>
    <w:uiPriority w:val="34"/>
    <w:qFormat/>
    <w:rsid w:val="0015238F"/>
    <w:pPr>
      <w:spacing w:after="180"/>
      <w:ind w:left="720"/>
      <w:contextualSpacing/>
    </w:pPr>
    <w:rPr>
      <w:szCs w:val="20"/>
      <w:lang w:val="en-GB"/>
    </w:rPr>
  </w:style>
  <w:style w:type="paragraph" w:customStyle="1" w:styleId="1">
    <w:name w:val="1"/>
    <w:next w:val="Normal"/>
    <w:semiHidden/>
    <w:qFormat/>
    <w:rsid w:val="0015238F"/>
    <w:pPr>
      <w:keepNext/>
      <w:tabs>
        <w:tab w:val="left" w:pos="720"/>
      </w:tabs>
      <w:autoSpaceDE w:val="0"/>
      <w:autoSpaceDN w:val="0"/>
      <w:adjustRightInd w:val="0"/>
      <w:ind w:left="720" w:hanging="360"/>
      <w:jc w:val="both"/>
    </w:pPr>
    <w:rPr>
      <w:rFonts w:eastAsia="Times New Roman"/>
      <w:kern w:val="2"/>
      <w:lang w:val="en-GB"/>
    </w:rPr>
  </w:style>
  <w:style w:type="paragraph" w:customStyle="1" w:styleId="doc-title0">
    <w:name w:val="doc-title"/>
    <w:basedOn w:val="Normal"/>
    <w:qFormat/>
    <w:rsid w:val="0015238F"/>
    <w:pPr>
      <w:spacing w:before="100" w:beforeAutospacing="1" w:after="100" w:afterAutospacing="1"/>
    </w:pPr>
    <w:rPr>
      <w:rFonts w:eastAsia="SimSun"/>
      <w:sz w:val="24"/>
      <w:lang w:eastAsia="zh-CN"/>
    </w:rPr>
  </w:style>
  <w:style w:type="paragraph" w:customStyle="1" w:styleId="FigureTitle">
    <w:name w:val="Figure_Title"/>
    <w:basedOn w:val="Normal"/>
    <w:next w:val="Normal"/>
    <w:qFormat/>
    <w:rsid w:val="001523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ja-JP"/>
    </w:rPr>
  </w:style>
  <w:style w:type="paragraph" w:customStyle="1" w:styleId="TAN">
    <w:name w:val="TAN"/>
    <w:basedOn w:val="TAL"/>
    <w:link w:val="TANChar"/>
    <w:qFormat/>
    <w:rsid w:val="0015238F"/>
    <w:pPr>
      <w:ind w:left="851" w:hanging="851"/>
    </w:pPr>
    <w:rPr>
      <w:rFonts w:eastAsia="SimSun"/>
    </w:rPr>
  </w:style>
  <w:style w:type="character" w:customStyle="1" w:styleId="TANChar">
    <w:name w:val="TAN Char"/>
    <w:link w:val="TAN"/>
    <w:qFormat/>
    <w:rsid w:val="0015238F"/>
    <w:rPr>
      <w:rFonts w:ascii="Arial" w:hAnsi="Arial"/>
      <w:sz w:val="18"/>
      <w:lang w:val="en-GB" w:eastAsia="ja-JP"/>
    </w:rPr>
  </w:style>
  <w:style w:type="paragraph" w:customStyle="1" w:styleId="NW">
    <w:name w:val="NW"/>
    <w:basedOn w:val="NO"/>
    <w:qFormat/>
    <w:rsid w:val="0015238F"/>
    <w:pPr>
      <w:overflowPunct/>
      <w:autoSpaceDE/>
      <w:autoSpaceDN/>
      <w:adjustRightInd/>
      <w:spacing w:after="0"/>
      <w:textAlignment w:val="auto"/>
    </w:pPr>
    <w:rPr>
      <w:rFonts w:eastAsia="SimSun"/>
    </w:rPr>
  </w:style>
  <w:style w:type="paragraph" w:customStyle="1" w:styleId="EW">
    <w:name w:val="EW"/>
    <w:basedOn w:val="Normal"/>
    <w:qFormat/>
    <w:rsid w:val="0015238F"/>
    <w:pPr>
      <w:keepLines/>
      <w:ind w:left="1702" w:hanging="1418"/>
    </w:pPr>
    <w:rPr>
      <w:rFonts w:eastAsia="SimSun"/>
      <w:szCs w:val="20"/>
      <w:lang w:val="en-GB"/>
    </w:rPr>
  </w:style>
  <w:style w:type="paragraph" w:customStyle="1" w:styleId="Reference0">
    <w:name w:val="Reference"/>
    <w:basedOn w:val="Normal"/>
    <w:qFormat/>
    <w:rsid w:val="0015238F"/>
    <w:pPr>
      <w:widowControl w:val="0"/>
      <w:numPr>
        <w:numId w:val="13"/>
      </w:numPr>
      <w:jc w:val="both"/>
    </w:pPr>
    <w:rPr>
      <w:rFonts w:eastAsia="MS Mincho"/>
      <w:kern w:val="2"/>
      <w:sz w:val="21"/>
      <w:lang w:val="de-DE" w:eastAsia="ja-JP"/>
    </w:rPr>
  </w:style>
  <w:style w:type="paragraph" w:customStyle="1" w:styleId="references">
    <w:name w:val="references"/>
    <w:qFormat/>
    <w:rsid w:val="0015238F"/>
    <w:pPr>
      <w:numPr>
        <w:numId w:val="14"/>
      </w:numPr>
      <w:spacing w:after="50" w:line="180" w:lineRule="exact"/>
      <w:jc w:val="both"/>
    </w:pPr>
    <w:rPr>
      <w:rFonts w:eastAsia="MS Mincho"/>
      <w:szCs w:val="16"/>
      <w:lang w:eastAsia="en-US"/>
    </w:rPr>
  </w:style>
  <w:style w:type="paragraph" w:customStyle="1" w:styleId="ListParagraph1">
    <w:name w:val="List Paragraph1"/>
    <w:basedOn w:val="Normal"/>
    <w:uiPriority w:val="34"/>
    <w:qFormat/>
    <w:rsid w:val="0015238F"/>
    <w:pPr>
      <w:spacing w:after="200" w:line="276" w:lineRule="auto"/>
      <w:ind w:firstLineChars="200" w:firstLine="420"/>
    </w:pPr>
    <w:rPr>
      <w:rFonts w:ascii="Calibri" w:eastAsia="Calibri" w:hAnsi="Calibri"/>
      <w:sz w:val="22"/>
      <w:szCs w:val="22"/>
    </w:rPr>
  </w:style>
  <w:style w:type="character" w:customStyle="1" w:styleId="shorttext">
    <w:name w:val="short_text"/>
    <w:basedOn w:val="DefaultParagraphFont"/>
    <w:qFormat/>
    <w:rsid w:val="0015238F"/>
  </w:style>
  <w:style w:type="character" w:customStyle="1" w:styleId="hps">
    <w:name w:val="hps"/>
    <w:basedOn w:val="DefaultParagraphFont"/>
    <w:qFormat/>
    <w:rsid w:val="0015238F"/>
  </w:style>
  <w:style w:type="character" w:customStyle="1" w:styleId="def">
    <w:name w:val="def"/>
    <w:basedOn w:val="DefaultParagraphFont"/>
    <w:qFormat/>
    <w:rsid w:val="0015238F"/>
  </w:style>
  <w:style w:type="paragraph" w:customStyle="1" w:styleId="10">
    <w:name w:val="无间隔1"/>
    <w:uiPriority w:val="1"/>
    <w:qFormat/>
    <w:rsid w:val="0015238F"/>
    <w:rPr>
      <w:sz w:val="24"/>
      <w:szCs w:val="24"/>
    </w:rPr>
  </w:style>
  <w:style w:type="paragraph" w:customStyle="1" w:styleId="-12">
    <w:name w:val="彩色列表 - 强调文字颜色 12"/>
    <w:basedOn w:val="Normal"/>
    <w:uiPriority w:val="34"/>
    <w:qFormat/>
    <w:rsid w:val="0015238F"/>
    <w:pPr>
      <w:widowControl w:val="0"/>
      <w:ind w:firstLineChars="200" w:firstLine="420"/>
      <w:jc w:val="both"/>
    </w:pPr>
    <w:rPr>
      <w:rFonts w:eastAsia="SimSun"/>
      <w:kern w:val="2"/>
      <w:sz w:val="21"/>
      <w:lang w:eastAsia="zh-CN"/>
    </w:rPr>
  </w:style>
  <w:style w:type="paragraph" w:customStyle="1" w:styleId="-110">
    <w:name w:val="彩色底纹 - 强调文字颜色 11"/>
    <w:hidden/>
    <w:uiPriority w:val="99"/>
    <w:semiHidden/>
    <w:qFormat/>
    <w:rsid w:val="0015238F"/>
    <w:rPr>
      <w:rFonts w:eastAsia="Times New Roman"/>
      <w:lang w:val="en-GB" w:eastAsia="en-US"/>
    </w:rPr>
  </w:style>
  <w:style w:type="paragraph" w:customStyle="1" w:styleId="LGTdoc">
    <w:name w:val="LGTdoc_본문"/>
    <w:basedOn w:val="Normal"/>
    <w:qFormat/>
    <w:rsid w:val="0015238F"/>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character" w:customStyle="1" w:styleId="apple-style-span">
    <w:name w:val="apple-style-span"/>
    <w:basedOn w:val="DefaultParagraphFont"/>
    <w:qFormat/>
    <w:rsid w:val="0015238F"/>
  </w:style>
  <w:style w:type="character" w:customStyle="1" w:styleId="high-light">
    <w:name w:val="high-light"/>
    <w:basedOn w:val="DefaultParagraphFont"/>
    <w:qFormat/>
    <w:rsid w:val="0015238F"/>
  </w:style>
  <w:style w:type="paragraph" w:customStyle="1" w:styleId="maintext">
    <w:name w:val="main text"/>
    <w:basedOn w:val="Normal"/>
    <w:link w:val="maintextChar"/>
    <w:qFormat/>
    <w:rsid w:val="0015238F"/>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5238F"/>
    <w:rPr>
      <w:rFonts w:eastAsia="Malgun Gothic"/>
      <w:lang w:val="en-GB" w:eastAsia="ko-KR"/>
    </w:rPr>
  </w:style>
  <w:style w:type="paragraph" w:customStyle="1" w:styleId="2222">
    <w:name w:val="스타일 스타일 스타일 스타일 양쪽 첫 줄:  2 글자 + 첫 줄:  2 글자 + 첫 줄:  2 글자 + 첫 줄:  2..."/>
    <w:basedOn w:val="Normal"/>
    <w:link w:val="2222Char"/>
    <w:qFormat/>
    <w:rsid w:val="0015238F"/>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qFormat/>
    <w:rsid w:val="0015238F"/>
    <w:rPr>
      <w:rFonts w:eastAsia="Malgun Gothic"/>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5238F"/>
    <w:rPr>
      <w:rFonts w:eastAsia="MS Mincho"/>
      <w:b/>
      <w:bCs/>
      <w:sz w:val="28"/>
      <w:szCs w:val="28"/>
      <w:lang w:eastAsia="en-US"/>
    </w:rPr>
  </w:style>
  <w:style w:type="paragraph" w:customStyle="1" w:styleId="11">
    <w:name w:val="修订1"/>
    <w:hidden/>
    <w:uiPriority w:val="71"/>
    <w:qFormat/>
    <w:rsid w:val="0015238F"/>
    <w:rPr>
      <w:rFonts w:eastAsia="Times New Roman"/>
      <w:lang w:val="en-GB" w:eastAsia="en-US"/>
    </w:rPr>
  </w:style>
  <w:style w:type="paragraph" w:customStyle="1" w:styleId="RAN1text">
    <w:name w:val="RAN1 text"/>
    <w:basedOn w:val="BodyText"/>
    <w:link w:val="RAN1textChar"/>
    <w:qFormat/>
    <w:rsid w:val="0015238F"/>
    <w:pPr>
      <w:spacing w:after="0"/>
    </w:pPr>
    <w:rPr>
      <w:lang w:val="en-GB"/>
    </w:rPr>
  </w:style>
  <w:style w:type="character" w:customStyle="1" w:styleId="RAN1textChar">
    <w:name w:val="RAN1 text Char"/>
    <w:link w:val="RAN1text"/>
    <w:qFormat/>
    <w:rsid w:val="0015238F"/>
    <w:rPr>
      <w:rFonts w:eastAsia="MS Mincho"/>
      <w:szCs w:val="24"/>
      <w:lang w:val="en-GB" w:eastAsia="en-US"/>
    </w:rPr>
  </w:style>
  <w:style w:type="paragraph" w:customStyle="1" w:styleId="RAN1tdoc">
    <w:name w:val="RAN1 tdoc"/>
    <w:basedOn w:val="Normal"/>
    <w:link w:val="RAN1tdocChar"/>
    <w:qFormat/>
    <w:rsid w:val="0015238F"/>
    <w:pPr>
      <w:ind w:left="720" w:hanging="720"/>
    </w:pPr>
    <w:rPr>
      <w:rFonts w:ascii="Times" w:eastAsia="Batang" w:hAnsi="Times"/>
      <w:b/>
      <w:color w:val="0000FF"/>
      <w:u w:val="single" w:color="0000FF"/>
      <w:lang w:val="en-GB"/>
    </w:rPr>
  </w:style>
  <w:style w:type="paragraph" w:customStyle="1" w:styleId="RAN1bullet1">
    <w:name w:val="RAN1 bullet1"/>
    <w:basedOn w:val="Normal"/>
    <w:link w:val="RAN1bullet1Char"/>
    <w:qFormat/>
    <w:rsid w:val="0015238F"/>
    <w:rPr>
      <w:rFonts w:ascii="Times" w:eastAsia="Batang" w:hAnsi="Times"/>
      <w:lang w:val="en-GB"/>
    </w:rPr>
  </w:style>
  <w:style w:type="character" w:customStyle="1" w:styleId="RAN1tdocChar">
    <w:name w:val="RAN1 tdoc Char"/>
    <w:link w:val="RAN1tdoc"/>
    <w:qFormat/>
    <w:rsid w:val="0015238F"/>
    <w:rPr>
      <w:rFonts w:ascii="Times" w:eastAsia="Batang" w:hAnsi="Times"/>
      <w:b/>
      <w:color w:val="0000FF"/>
      <w:szCs w:val="24"/>
      <w:u w:val="single" w:color="0000FF"/>
      <w:lang w:val="en-GB" w:eastAsia="en-US"/>
    </w:rPr>
  </w:style>
  <w:style w:type="character" w:customStyle="1" w:styleId="RAN1bullet1Char">
    <w:name w:val="RAN1 bullet1 Char"/>
    <w:link w:val="RAN1bullet1"/>
    <w:qFormat/>
    <w:rsid w:val="0015238F"/>
    <w:rPr>
      <w:rFonts w:ascii="Times" w:eastAsia="Batang" w:hAnsi="Times"/>
      <w:szCs w:val="24"/>
      <w:lang w:val="en-GB" w:eastAsia="en-US"/>
    </w:rPr>
  </w:style>
  <w:style w:type="paragraph" w:customStyle="1" w:styleId="berschrift1H1">
    <w:name w:val="Überschrift 1.H1"/>
    <w:basedOn w:val="Normal"/>
    <w:next w:val="Normal"/>
    <w:qFormat/>
    <w:rsid w:val="0015238F"/>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3">
    <w:name w:val="text intend 3"/>
    <w:basedOn w:val="Normal"/>
    <w:qFormat/>
    <w:rsid w:val="0015238F"/>
    <w:pPr>
      <w:numPr>
        <w:numId w:val="1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ListParagraph4">
    <w:name w:val="List Paragraph4"/>
    <w:basedOn w:val="Normal"/>
    <w:qFormat/>
    <w:rsid w:val="0015238F"/>
    <w:pPr>
      <w:ind w:left="720"/>
      <w:contextualSpacing/>
    </w:pPr>
    <w:rPr>
      <w:sz w:val="24"/>
      <w:lang w:eastAsia="zh-CN"/>
    </w:rPr>
  </w:style>
  <w:style w:type="paragraph" w:customStyle="1" w:styleId="20">
    <w:name w:val="修订2"/>
    <w:hidden/>
    <w:uiPriority w:val="99"/>
    <w:unhideWhenUsed/>
    <w:qFormat/>
    <w:rsid w:val="0015238F"/>
    <w:rPr>
      <w:rFonts w:eastAsia="Times New Roman"/>
      <w:lang w:val="en-GB" w:eastAsia="en-US"/>
    </w:rPr>
  </w:style>
  <w:style w:type="paragraph" w:customStyle="1" w:styleId="Eqn">
    <w:name w:val="Eqn"/>
    <w:basedOn w:val="Normal"/>
    <w:qFormat/>
    <w:rsid w:val="0015238F"/>
    <w:pPr>
      <w:tabs>
        <w:tab w:val="center" w:pos="4608"/>
        <w:tab w:val="right" w:pos="9216"/>
      </w:tabs>
      <w:snapToGrid w:val="0"/>
      <w:spacing w:after="120"/>
      <w:jc w:val="both"/>
    </w:pPr>
    <w:rPr>
      <w:rFonts w:eastAsia="SimSun"/>
      <w:sz w:val="22"/>
      <w:szCs w:val="22"/>
      <w:lang w:eastAsia="ja-JP"/>
    </w:rPr>
  </w:style>
  <w:style w:type="paragraph" w:customStyle="1" w:styleId="TdocHeader2">
    <w:name w:val="Tdoc_Header_2"/>
    <w:basedOn w:val="Normal"/>
    <w:qFormat/>
    <w:rsid w:val="0015238F"/>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ZGSM">
    <w:name w:val="ZGSM"/>
    <w:qFormat/>
    <w:rsid w:val="0015238F"/>
  </w:style>
  <w:style w:type="paragraph" w:customStyle="1" w:styleId="3">
    <w:name w:val="修订3"/>
    <w:hidden/>
    <w:uiPriority w:val="99"/>
    <w:unhideWhenUsed/>
    <w:qFormat/>
    <w:rsid w:val="0015238F"/>
    <w:rPr>
      <w:rFonts w:eastAsia="Times New Roman"/>
      <w:lang w:val="en-GB" w:eastAsia="en-US"/>
    </w:rPr>
  </w:style>
  <w:style w:type="character" w:customStyle="1" w:styleId="Char1">
    <w:name w:val="页眉 Char1"/>
    <w:qFormat/>
    <w:rsid w:val="0015238F"/>
    <w:rPr>
      <w:rFonts w:ascii="Arial" w:eastAsia="MS Mincho" w:hAnsi="Arial"/>
      <w:b/>
      <w:szCs w:val="24"/>
      <w:lang w:eastAsia="en-US"/>
    </w:rPr>
  </w:style>
  <w:style w:type="character" w:customStyle="1" w:styleId="Char10">
    <w:name w:val="题注 Char1"/>
    <w:qFormat/>
    <w:rsid w:val="0015238F"/>
    <w:rPr>
      <w:lang w:val="en-GB" w:eastAsia="en-US" w:bidi="ar-SA"/>
    </w:rPr>
  </w:style>
  <w:style w:type="character" w:customStyle="1" w:styleId="high-light-bg4">
    <w:name w:val="high-light-bg4"/>
    <w:basedOn w:val="DefaultParagraphFont"/>
    <w:rsid w:val="0015238F"/>
  </w:style>
  <w:style w:type="paragraph" w:customStyle="1" w:styleId="TAJ">
    <w:name w:val="TAJ"/>
    <w:basedOn w:val="TH"/>
    <w:uiPriority w:val="99"/>
    <w:rsid w:val="0015238F"/>
    <w:pPr>
      <w:spacing w:after="0"/>
    </w:pPr>
    <w:rPr>
      <w:rFonts w:eastAsia="Times New Roman" w:cs="Arial"/>
      <w:kern w:val="2"/>
      <w:sz w:val="24"/>
      <w:szCs w:val="24"/>
      <w:lang w:val="en-US" w:eastAsia="zh-CN"/>
    </w:rPr>
  </w:style>
  <w:style w:type="paragraph" w:customStyle="1" w:styleId="Agreement">
    <w:name w:val="Agreement"/>
    <w:basedOn w:val="Normal"/>
    <w:next w:val="Doc-text2"/>
    <w:uiPriority w:val="99"/>
    <w:qFormat/>
    <w:rsid w:val="0015238F"/>
    <w:pPr>
      <w:numPr>
        <w:numId w:val="2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579342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0A493-82B0-46C1-94EE-19E988F64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2717</Words>
  <Characters>15491</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cp:revision>
  <cp:lastPrinted>2007-08-28T14:45:00Z</cp:lastPrinted>
  <dcterms:created xsi:type="dcterms:W3CDTF">2021-09-06T06:29:00Z</dcterms:created>
  <dcterms:modified xsi:type="dcterms:W3CDTF">2021-09-06T06:32:00Z</dcterms:modified>
</cp:coreProperties>
</file>